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of surface properties of aqueous solutions of sodium dodecyl sulfate in the presence of hydrochloric acid and heavy metal ions - ScienceDirect</w:t>
      </w:r>
      <w:br/>
      <w:hyperlink r:id="rId7" w:history="1">
        <w:r>
          <w:rPr>
            <w:color w:val="2980b9"/>
            <w:u w:val="single"/>
          </w:rPr>
          <w:t xml:space="preserve">https://www.sciencedirect.com/science/article/pii/S016773221934499X</w:t>
        </w:r>
      </w:hyperlink>
    </w:p>
    <w:p>
      <w:pPr>
        <w:pStyle w:val="Heading1"/>
      </w:pPr>
      <w:bookmarkStart w:id="2" w:name="_Toc2"/>
      <w:r>
        <w:t>Article summary:</w:t>
      </w:r>
      <w:bookmarkEnd w:id="2"/>
    </w:p>
    <w:p>
      <w:pPr>
        <w:jc w:val="both"/>
      </w:pPr>
      <w:r>
        <w:rPr/>
        <w:t xml:space="preserve">1. The surface properties of sodium dodecyl sulfate (SDS) were studied in the presence of hydrochloric acid and heavy metal ions.</w:t>
      </w:r>
    </w:p>
    <w:p>
      <w:pPr>
        <w:jc w:val="both"/>
      </w:pPr>
      <w:r>
        <w:rPr/>
        <w:t xml:space="preserve">2. The effects of HCl and heavy metal ions on the critical micelle concentration (CMC) of SDS were examined.</w:t>
      </w:r>
    </w:p>
    <w:p>
      <w:pPr>
        <w:jc w:val="both"/>
      </w:pPr>
      <w:r>
        <w:rPr/>
        <w:t xml:space="preserve">3. Adsorption parameters were calculated using the Szyszkowski equation, and the kinetics of SDS adsorption was also studied.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“Study of surface properties of aqueous solutions of sodium dodecyl sulfate in the presence of hydrochloric acid and heavy metal ions” is a scientific study that provides an overview of the surface properties and adsorption characteristics of sodium dodecyl sulfate (SDS). The article is well-written, with clear explanations and detailed descriptions, making it easy to understand for readers with some knowledge in this field. The authors provide evidence to support their claims, such as calculations using the Szyszkowski equation, which adds credibility to their findings. </w:t>
      </w:r>
    </w:p>
    <w:p>
      <w:pPr>
        <w:jc w:val="both"/>
      </w:pPr>
      <w:r>
        <w:rPr/>
        <w:t xml:space="preserve">However, there are some potential biases that should be noted. For example, while the authors discuss potential applications for SDS in various industries, they do not mention any potential risks associated with its use or disposal into aquatic environments. Additionally, while they discuss how hydrochloric acid and heavy metal ions affect CMC values in all cases presented, they do not explore any counterarguments or alternative explanations for these results. Furthermore, while they provide evidence to support their claims about SDS adsorption being controlled by diffusion, they do not present any evidence for other possible explanations or theories related to this phenomenon. </w:t>
      </w:r>
    </w:p>
    <w:p>
      <w:pPr>
        <w:jc w:val="both"/>
      </w:pPr>
      <w:r>
        <w:rPr/>
        <w:t xml:space="preserve">In conclusion, this article provides a comprehensive overview of surface properties and adsorption characteristics related to sodium dodecyl sulfate in the presence of hydrochloric acid and heavy metal ions. While it is generally well-written and supported by evidence from calculations using the Szyszkowski equation,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Sodium dodecyl sulfate environmental risks</w:t>
      </w:r>
    </w:p>
    <w:p>
      <w:pPr>
        <w:spacing w:after="0"/>
        <w:numPr>
          <w:ilvl w:val="0"/>
          <w:numId w:val="2"/>
        </w:numPr>
      </w:pPr>
      <w:r>
        <w:rPr/>
        <w:t xml:space="preserve">Adsorption mechanisms of sodium dodecyl sulfate</w:t>
      </w:r>
    </w:p>
    <w:p>
      <w:pPr>
        <w:spacing w:after="0"/>
        <w:numPr>
          <w:ilvl w:val="0"/>
          <w:numId w:val="2"/>
        </w:numPr>
      </w:pPr>
      <w:r>
        <w:rPr/>
        <w:t xml:space="preserve">Alternatives to hydrochloric acid for SDS</w:t>
      </w:r>
    </w:p>
    <w:p>
      <w:pPr>
        <w:spacing w:after="0"/>
        <w:numPr>
          <w:ilvl w:val="0"/>
          <w:numId w:val="2"/>
        </w:numPr>
      </w:pPr>
      <w:r>
        <w:rPr/>
        <w:t xml:space="preserve">Heavy metal ion toxicity in aquatic environments</w:t>
      </w:r>
    </w:p>
    <w:p>
      <w:pPr>
        <w:spacing w:after="0"/>
        <w:numPr>
          <w:ilvl w:val="0"/>
          <w:numId w:val="2"/>
        </w:numPr>
      </w:pPr>
      <w:r>
        <w:rPr/>
        <w:t xml:space="preserve">Diffusion-controlled adsorption of SDS</w:t>
      </w:r>
    </w:p>
    <w:p>
      <w:pPr>
        <w:numPr>
          <w:ilvl w:val="0"/>
          <w:numId w:val="2"/>
        </w:numPr>
      </w:pPr>
      <w:r>
        <w:rPr/>
        <w:t xml:space="preserve">Szyszkowski equation applications</w:t>
      </w:r>
    </w:p>
    <w:p>
      <w:pPr>
        <w:pStyle w:val="Heading1"/>
      </w:pPr>
      <w:bookmarkStart w:id="6" w:name="_Toc6"/>
      <w:r>
        <w:t>Report location:</w:t>
      </w:r>
      <w:bookmarkEnd w:id="6"/>
    </w:p>
    <w:p>
      <w:hyperlink r:id="rId8" w:history="1">
        <w:r>
          <w:rPr>
            <w:color w:val="2980b9"/>
            <w:u w:val="single"/>
          </w:rPr>
          <w:t xml:space="preserve">https://www.fullpicture.app/item/780f3d8040b99a92db708ee73dd69cfa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99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73221934499X" TargetMode="External"/><Relationship Id="rId8" Type="http://schemas.openxmlformats.org/officeDocument/2006/relationships/hyperlink" Target="https://www.fullpicture.app/item/780f3d8040b99a92db708ee73dd69c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2023-02-24T13:03:56+01:00</dcterms:created>
  <dcterms:modified xsi:type="dcterms:W3CDTF">2023-02-24T13:03:56+01:00</dcterms:modified>
</cp:coreProperties>
</file>

<file path=docProps/custom.xml><?xml version="1.0" encoding="utf-8"?>
<Properties xmlns="http://schemas.openxmlformats.org/officeDocument/2006/custom-properties" xmlns:vt="http://schemas.openxmlformats.org/officeDocument/2006/docPropsVTypes"/>
</file>