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Temperature dependence of the formation of the passivation layer on carbon steel in high alkaline environment of concrete pore solution - ScienceDirect</w:t>
      </w:r>
      <w:br/>
      <w:hyperlink r:id="rId7" w:history="1">
        <w:r>
          <w:rPr>
            <w:color w:val="2980b9"/>
            <w:u w:val="single"/>
          </w:rPr>
          <w:t xml:space="preserve">https://www.sciencedirect.com/science/article/pii/S1388248116302399</w:t>
        </w:r>
      </w:hyperlink>
    </w:p>
    <w:p>
      <w:pPr>
        <w:pStyle w:val="Heading1"/>
      </w:pPr>
      <w:bookmarkStart w:id="2" w:name="_Toc2"/>
      <w:r>
        <w:t>Article summary:</w:t>
      </w:r>
      <w:bookmarkEnd w:id="2"/>
    </w:p>
    <w:p>
      <w:pPr>
        <w:jc w:val="both"/>
      </w:pPr>
      <w:r>
        <w:rPr/>
        <w:t xml:space="preserve">1. Different temperatures and cooling methods were used to investigate the formation of a passive layer on carbon steel in concrete pore solution.</w:t>
      </w:r>
    </w:p>
    <w:p>
      <w:pPr>
        <w:jc w:val="both"/>
      </w:pPr>
      <w:r>
        <w:rPr/>
        <w:t xml:space="preserve">2. Increasing the exposure temperature led to a decrease in the thickness of the passive layer, with more protective layers formed on air-cooled specimens.</w:t>
      </w:r>
    </w:p>
    <w:p>
      <w:pPr>
        <w:jc w:val="both"/>
      </w:pPr>
      <w:r>
        <w:rPr/>
        <w:t xml:space="preserve">3. Results from this study can be used to advance predictive models for steel reinforcement in concrete exposed to high temperatures.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“Temperature Dependence of the Formation of the Passivation Layer on Carbon Steel in High Alkaline Environment of Concrete Pore Solution” is an informative and well-researched piece that provides valuable insights into how different temperatures and cooling methods affect the formation of a passive layer on carbon steel in concrete pore solution. The article is written in an objective manner, presenting both sides equally and providing evidence for its claims. It also acknowledges potential risks associated with high temperatures, such as corrosion of steel bars, and provides possible solutions for mitigating these risks. </w:t>
      </w:r>
    </w:p>
    <w:p>
      <w:pPr>
        <w:jc w:val="both"/>
      </w:pPr>
      <w:r>
        <w:rPr/>
        <w:t xml:space="preserve">The article does not appear to have any major biases or one-sided reporting, as it presents both sides equally and provides evidence for its claims. However, there are some minor issues that could be addressed. For example, while the article mentions that partial or complete loss of the passive layer can lead to active corrosion of steel bars, it does not provide any evidence or data to support this claim. Additionally, while it mentions that increasing temperature can lead to an increase in corrosion rate up to 20%, it does not provide any data or evidence for this claim either. </w:t>
      </w:r>
    </w:p>
    <w:p>
      <w:pPr>
        <w:jc w:val="both"/>
      </w:pPr>
      <w:r>
        <w:rPr/>
        <w:t xml:space="preserve">In conclusion, overall this article is reliable and trustworthy due to its objective presentation and evidence-based approach. However, some additional data or evidence would help strengthen its claims regarding corrosion rates at higher temperatures.</w:t>
      </w:r>
    </w:p>
    <w:p>
      <w:pPr>
        <w:pStyle w:val="Heading1"/>
      </w:pPr>
      <w:bookmarkStart w:id="5" w:name="_Toc5"/>
      <w:r>
        <w:t>Topics for further research:</w:t>
      </w:r>
      <w:bookmarkEnd w:id="5"/>
    </w:p>
    <w:p>
      <w:pPr>
        <w:spacing w:after="0"/>
        <w:numPr>
          <w:ilvl w:val="0"/>
          <w:numId w:val="2"/>
        </w:numPr>
      </w:pPr>
      <w:r>
        <w:rPr/>
        <w:t xml:space="preserve">Corrosion of steel bars in concrete pore solution</w:t>
      </w:r>
    </w:p>
    <w:p>
      <w:pPr>
        <w:spacing w:after="0"/>
        <w:numPr>
          <w:ilvl w:val="0"/>
          <w:numId w:val="2"/>
        </w:numPr>
      </w:pPr>
      <w:r>
        <w:rPr/>
        <w:t xml:space="preserve">Temperature effects on passive layer formation</w:t>
      </w:r>
    </w:p>
    <w:p>
      <w:pPr>
        <w:spacing w:after="0"/>
        <w:numPr>
          <w:ilvl w:val="0"/>
          <w:numId w:val="2"/>
        </w:numPr>
      </w:pPr>
      <w:r>
        <w:rPr/>
        <w:t xml:space="preserve">Mitigation of corrosion risks in concrete pore solution</w:t>
      </w:r>
    </w:p>
    <w:p>
      <w:pPr>
        <w:spacing w:after="0"/>
        <w:numPr>
          <w:ilvl w:val="0"/>
          <w:numId w:val="2"/>
        </w:numPr>
      </w:pPr>
      <w:r>
        <w:rPr/>
        <w:t xml:space="preserve">Corrosion rate of steel bars in high alkaline environment</w:t>
      </w:r>
    </w:p>
    <w:p>
      <w:pPr>
        <w:spacing w:after="0"/>
        <w:numPr>
          <w:ilvl w:val="0"/>
          <w:numId w:val="2"/>
        </w:numPr>
      </w:pPr>
      <w:r>
        <w:rPr/>
        <w:t xml:space="preserve">Partial or complete loss of passive layer</w:t>
      </w:r>
    </w:p>
    <w:p>
      <w:pPr>
        <w:numPr>
          <w:ilvl w:val="0"/>
          <w:numId w:val="2"/>
        </w:numPr>
      </w:pPr>
      <w:r>
        <w:rPr/>
        <w:t xml:space="preserve">Corrosion rate increase at higher temperatures</w:t>
      </w:r>
    </w:p>
    <w:p>
      <w:pPr>
        <w:pStyle w:val="Heading1"/>
      </w:pPr>
      <w:bookmarkStart w:id="6" w:name="_Toc6"/>
      <w:r>
        <w:t>Report location:</w:t>
      </w:r>
      <w:bookmarkEnd w:id="6"/>
    </w:p>
    <w:p>
      <w:hyperlink r:id="rId8" w:history="1">
        <w:r>
          <w:rPr>
            <w:color w:val="2980b9"/>
            <w:u w:val="single"/>
          </w:rPr>
          <w:t xml:space="preserve">https://www.fullpicture.app/item/7822a844ee4f31e65baffcf2f0a22d24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5F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8248116302399" TargetMode="External"/><Relationship Id="rId8" Type="http://schemas.openxmlformats.org/officeDocument/2006/relationships/hyperlink" Target="https://www.fullpicture.app/item/7822a844ee4f31e65baffcf2f0a22d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2023-02-22T06:30:37+01:00</dcterms:created>
  <dcterms:modified xsi:type="dcterms:W3CDTF">2023-02-22T06:30:37+01:00</dcterms:modified>
</cp:coreProperties>
</file>

<file path=docProps/custom.xml><?xml version="1.0" encoding="utf-8"?>
<Properties xmlns="http://schemas.openxmlformats.org/officeDocument/2006/custom-properties" xmlns:vt="http://schemas.openxmlformats.org/officeDocument/2006/docPropsVTypes"/>
</file>