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塑造反派人物不能模糊是非观</w:t></w:r><w:br/><w:hyperlink r:id="rId7" w:history="1"><w:r><w:rPr><w:color w:val="2980b9"/><w:u w:val="single"/></w:rPr><w:t xml:space="preserve">https://www.msn.cn/zh-cn/news/other/%E5%A1%91%E9%80%A0%E5%8F%8D%E6%B4%BE%E4%BA%BA%E7%89%A9%E4%B8%8D%E8%83%BD%E6%A8%A1%E7%B3%8A%E6%98%AF%E9%9D%9E%E8%A7%82/ar-AA17M618?ocid=msedgntp&cvid=30438afa630344598a86631e31e66db2</w:t></w:r></w:hyperlink></w:p><w:p><w:pPr><w:pStyle w:val="Heading1"/></w:pPr><w:bookmarkStart w:id="2" w:name="_Toc2"/><w:r><w:t>Article summary:</w:t></w:r><w:bookmarkEnd w:id="2"/></w:p><w:p><w:pPr><w:jc w:val="both"/></w:pPr><w:r><w:rPr/><w:t xml:space="preserve">1. The college entrance examination scores of entertainment stars have become the focus of public attention.</w:t></w:r></w:p><w:p><w:pPr><w:jc w:val="both"/></w:pPr><w:r><w:rPr/><w:t xml:space="preserve">2. There are many stars who have scored more than 500 points in the middle school entrance examination, including Yang Mi, Zhao Jinmai, Guan Xiaotong, Shu Chang and Zhang Xincheng.</w:t></w:r></w:p><w:p><w:pPr><w:jc w:val="both"/></w:pPr><w:r><w:rPr/><w:t xml:space="preserve">3. There are also some stars who didn't even reach 400 points, and Zhou Dongyu's score was even at the bottom with 265 points.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about the college entrance examination scores of entertainment stars and whether they can be considered “desperately illiterate” or not. The article provides a list of celebrities and their respective scores in the college entrance examination, which is useful for readers to understand the overall quality of these celebrities. However, there are several issues that need to be addressed regarding its trustworthiness and reliability.</w:t></w:r></w:p><w:p><w:pPr><w:jc w:val="both"/></w:pPr><w:r><w:rPr/><w:t xml:space="preserve">First, the article does not provide any evidence to support its claims that celebrities with higher scores have better overall quality or no low-quality scandals. It is possible that some celebrities with higher scores may still have low-quality scandals or poor performance in other areas such as acting skills or physical strength. Therefore, it is important for the author to provide evidence to back up his claims if he wants readers to take them seriously.</w:t></w:r></w:p><w:p><w:pPr><w:jc w:val="both"/></w:pPr><w:r><w:rPr/><w:t xml:space="preserve">Second, while the article mentions some celebrities who did not do well in their college entrance examinations (e.g., Zhou Dongyu), it does not explore any potential counterarguments or reasons why these celebrities may still be successful despite their lower scores. For example, it could be argued that these celebrities may have other qualities such as strong work ethic or creativity that enabled them to succeed despite their lower grades in school exams. By exploring both sides of this argument, readers would be able to form a more balanced opinion on this topic instead of relying solely on one-sided reporting from this article.</w:t></w:r></w:p><w:p><w:pPr><w:jc w:val="both"/></w:pPr><w:r><w:rPr/><w:t xml:space="preserve">Thirdly, there is a lack of objectivity in this article as it only focuses on celebrity’s college entrance examination scores without considering other factors such as their hard work and dedication towards achieving success in their respective fields. This could lead readers to form an overly simplistic view on what makes someone successful without taking into account all aspects involved in achieving success such as talent and determination which cannot be measured by exam results alone. </w:t></w:r></w:p><w:p><w:pPr><w:jc w:val="both"/></w:pPr><w:r><w:rPr/><w:t xml:space="preserve">In conclusion, while this article provides useful information about celebrity’s college entrance examination scores which can help readers gain insight into their overall</w:t></w:r></w:p><w:p><w:pPr><w:pStyle w:val="Heading1"/></w:pPr><w:bookmarkStart w:id="5" w:name="_Toc5"/><w:r><w:t>Topics for further research:</w:t></w:r><w:bookmarkEnd w:id="5"/></w:p><w:p><w:pPr><w:spacing w:after="0"/><w:numPr><w:ilvl w:val="0"/><w:numId w:val="2"/></w:numPr></w:pPr><w:r><w:rPr/><w:t xml:space="preserve">Factors of success other than college entrance examination scores</w:t></w:r></w:p><w:p><w:pPr><w:spacing w:after="0"/><w:numPr><w:ilvl w:val="0"/><w:numId w:val="2"/></w:numPr></w:pPr><w:r><w:rPr/><w:t xml:space="preserve">Impact of hard work and dedication on success</w:t></w:r></w:p><w:p><w:pPr><w:spacing w:after="0"/><w:numPr><w:ilvl w:val="0"/><w:numId w:val="2"/></w:numPr></w:pPr><w:r><w:rPr/><w:t xml:space="preserve">Relationship between college entrance examination scores and quality of celebrities</w:t></w:r></w:p><w:p><w:pPr><w:spacing w:after="0"/><w:numPr><w:ilvl w:val="0"/><w:numId w:val="2"/></w:numPr></w:pPr><w:r><w:rPr/><w:t xml:space="preserve">Reasons for success of celebrities with lower scores</w:t></w:r></w:p><w:p><w:pPr><w:spacing w:after="0"/><w:numPr><w:ilvl w:val="0"/><w:numId w:val="2"/></w:numPr></w:pPr><w:r><w:rPr/><w:t xml:space="preserve">Qualities of successful celebrities</w:t></w:r></w:p><w:p><w:pPr><w:numPr><w:ilvl w:val="0"/><w:numId w:val="2"/></w:numPr></w:pPr><w:r><w:rPr/><w:t xml:space="preserve">Objectivity in reporting on celebrity college entrance examination scores</w:t></w:r></w:p><w:p><w:pPr><w:pStyle w:val="Heading1"/></w:pPr><w:bookmarkStart w:id="6" w:name="_Toc6"/><w:r><w:t>Report location:</w:t></w:r><w:bookmarkEnd w:id="6"/></w:p><w:p><w:hyperlink r:id="rId8" w:history="1"><w:r><w:rPr><w:color w:val="2980b9"/><w:u w:val="single"/></w:rPr><w:t xml:space="preserve">https://www.fullpicture.app/item/787444da9d830a2f81b57196ef1bdee1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3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5%A1%91%E9%80%A0%E5%8F%8D%E6%B4%BE%E4%BA%BA%E7%89%A9%E4%B8%8D%E8%83%BD%E6%A8%A1%E7%B3%8A%E6%98%AF%E9%9D%9E%E8%A7%82/ar-AA17M618?ocid=msedgntp&amp;cvid=30438afa630344598a86631e31e66db2" TargetMode="External"/><Relationship Id="rId8" Type="http://schemas.openxmlformats.org/officeDocument/2006/relationships/hyperlink" Target="https://www.fullpicture.app/item/787444da9d830a2f81b57196ef1bd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2023-02-22T23:59:56+01:00</dcterms:created>
  <dcterms:modified xsi:type="dcterms:W3CDTF">2023-02-22T23:59:56+01:00</dcterms:modified>
</cp:coreProperties>
</file>

<file path=docProps/custom.xml><?xml version="1.0" encoding="utf-8"?>
<Properties xmlns="http://schemas.openxmlformats.org/officeDocument/2006/custom-properties" xmlns:vt="http://schemas.openxmlformats.org/officeDocument/2006/docPropsVTypes"/>
</file>