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Pleiotropy, cooperation, and the social evolution of genetic architecture | PLOS Biology</w:t>
      </w:r>
      <w:br/>
      <w:hyperlink r:id="rId7" w:history="1">
        <w:r>
          <w:rPr>
            <w:color w:val="2980b9"/>
            <w:u w:val="single"/>
          </w:rPr>
          <w:t xml:space="preserve">https://journals.plos.org/plosbiology/article?id=10.1371/journal.pbio.2006671</w:t>
        </w:r>
      </w:hyperlink>
    </w:p>
    <w:p>
      <w:pPr>
        <w:pStyle w:val="Heading1"/>
      </w:pPr>
      <w:bookmarkStart w:id="2" w:name="_Toc2"/>
      <w:r>
        <w:t>Article summary:</w:t>
      </w:r>
      <w:bookmarkEnd w:id="2"/>
    </w:p>
    <w:p>
      <w:pPr>
        <w:jc w:val="both"/>
      </w:pPr>
      <w:r>
        <w:rPr/>
        <w:t xml:space="preserve">1. Pleiotropy has been suggested as a novel mechanism for stabilising cooperation in bacteria and other microbes.</w:t>
      </w:r>
    </w:p>
    <w:p>
      <w:pPr>
        <w:jc w:val="both"/>
      </w:pPr>
      <w:r>
        <w:rPr/>
        <w:t xml:space="preserve">2. Analytical models and individual-based simulations show that pleiotropy does not stabilise cooperation unless the cooperative and private traits are linked via a genetic architecture that cannot evolve (mutational constraint).</w:t>
      </w:r>
    </w:p>
    <w:p>
      <w:pPr>
        <w:jc w:val="both"/>
      </w:pPr>
      <w:r>
        <w:rPr/>
        <w:t xml:space="preserve">3. Social evolution can shape the genetic architecture, providing an alternative explanation for why traits may be linked.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“Pleiotropy, Cooperation, and the Social Evolution of Genetic Architecture” is a well-researched and comprehensive piece of work that provides an in-depth analysis of the potential role of pleiotropy in maintaining cooperation in microbial communities. The authors provide evidence from both analytical models and individual-based simulations to support their conclusions, which are presented in a clear and concise manner. The article is also unbiased, presenting both sides of the argument equally without any promotional content or partiality. </w:t>
      </w:r>
    </w:p>
    <w:p>
      <w:pPr>
        <w:jc w:val="both"/>
      </w:pPr>
      <w:r>
        <w:rPr/>
        <w:t xml:space="preserve">The only potential issue with the article is that it does not explore any counterarguments to its conclusions or consider any possible risks associated with its findings. This could be addressed by including more discussion on alternative explanations for why traits may be linked, as well as exploring any potential risks associated with relying on pleiotropy as a mechanism for maintaining cooperation in microbial communities.</w:t>
      </w:r>
    </w:p>
    <w:p>
      <w:pPr>
        <w:pStyle w:val="Heading1"/>
      </w:pPr>
      <w:bookmarkStart w:id="5" w:name="_Toc5"/>
      <w:r>
        <w:t>Topics for further research:</w:t>
      </w:r>
      <w:bookmarkEnd w:id="5"/>
    </w:p>
    <w:p>
      <w:pPr>
        <w:spacing w:after="0"/>
        <w:numPr>
          <w:ilvl w:val="0"/>
          <w:numId w:val="2"/>
        </w:numPr>
      </w:pPr>
      <w:r>
        <w:rPr/>
        <w:t xml:space="preserve">Pleiotropy and cooperation in microbial communities</w:t>
      </w:r>
    </w:p>
    <w:p>
      <w:pPr>
        <w:spacing w:after="0"/>
        <w:numPr>
          <w:ilvl w:val="0"/>
          <w:numId w:val="2"/>
        </w:numPr>
      </w:pPr>
      <w:r>
        <w:rPr/>
        <w:t xml:space="preserve">Alternative explanations for trait linkage</w:t>
      </w:r>
    </w:p>
    <w:p>
      <w:pPr>
        <w:spacing w:after="0"/>
        <w:numPr>
          <w:ilvl w:val="0"/>
          <w:numId w:val="2"/>
        </w:numPr>
      </w:pPr>
      <w:r>
        <w:rPr/>
        <w:t xml:space="preserve">Risks of relying on pleiotropy</w:t>
      </w:r>
    </w:p>
    <w:p>
      <w:pPr>
        <w:spacing w:after="0"/>
        <w:numPr>
          <w:ilvl w:val="0"/>
          <w:numId w:val="2"/>
        </w:numPr>
      </w:pPr>
      <w:r>
        <w:rPr/>
        <w:t xml:space="preserve">Analytical models of pleiotropy and cooperation</w:t>
      </w:r>
    </w:p>
    <w:p>
      <w:pPr>
        <w:spacing w:after="0"/>
        <w:numPr>
          <w:ilvl w:val="0"/>
          <w:numId w:val="2"/>
        </w:numPr>
      </w:pPr>
      <w:r>
        <w:rPr/>
        <w:t xml:space="preserve">Individual-based simulations of pleiotropy and cooperation</w:t>
      </w:r>
    </w:p>
    <w:p>
      <w:pPr>
        <w:numPr>
          <w:ilvl w:val="0"/>
          <w:numId w:val="2"/>
        </w:numPr>
      </w:pPr>
      <w:r>
        <w:rPr/>
        <w:t xml:space="preserve">Social evolution of genetic architecture</w:t>
      </w:r>
    </w:p>
    <w:p>
      <w:pPr>
        <w:pStyle w:val="Heading1"/>
      </w:pPr>
      <w:bookmarkStart w:id="6" w:name="_Toc6"/>
      <w:r>
        <w:t>Report location:</w:t>
      </w:r>
      <w:bookmarkEnd w:id="6"/>
    </w:p>
    <w:p>
      <w:hyperlink r:id="rId8" w:history="1">
        <w:r>
          <w:rPr>
            <w:color w:val="2980b9"/>
            <w:u w:val="single"/>
          </w:rPr>
          <w:t xml:space="preserve">https://www.fullpicture.app/item/7886264135b195f437b1526b33a4cd70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315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biology/article?id=10.1371/journal.pbio.2006671" TargetMode="External"/><Relationship Id="rId8" Type="http://schemas.openxmlformats.org/officeDocument/2006/relationships/hyperlink" Target="https://www.fullpicture.app/item/7886264135b195f437b1526b33a4cd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2023-02-22T16:02:50+01:00</dcterms:created>
  <dcterms:modified xsi:type="dcterms:W3CDTF">2023-02-22T16:02:50+01:00</dcterms:modified>
</cp:coreProperties>
</file>

<file path=docProps/custom.xml><?xml version="1.0" encoding="utf-8"?>
<Properties xmlns="http://schemas.openxmlformats.org/officeDocument/2006/custom-properties" xmlns:vt="http://schemas.openxmlformats.org/officeDocument/2006/docPropsVTypes"/>
</file>