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Metabolomics: Applications, Challenges and Prospects. - Search Results - PubMed</w:t>
      </w:r>
      <w:br/>
      <w:hyperlink r:id="rId7" w:history="1">
        <w:r>
          <w:rPr>
            <w:color w:val="2980b9"/>
            <w:u w:val="single"/>
          </w:rPr>
          <w:t xml:space="preserve">https://pubmed.ncbi.nlm.nih.gov/?term=Metabolomics%3A+Applications%2C+Challenges+and+Prospects.</w:t>
        </w:r>
      </w:hyperlink>
    </w:p>
    <w:p>
      <w:pPr>
        <w:pStyle w:val="Heading1"/>
      </w:pPr>
      <w:bookmarkStart w:id="2" w:name="_Toc2"/>
      <w:r>
        <w:t>Article summary:</w:t>
      </w:r>
      <w:bookmarkEnd w:id="2"/>
    </w:p>
    <w:p>
      <w:pPr>
        <w:jc w:val="both"/>
      </w:pPr>
      <w:r>
        <w:rPr/>
        <w:t xml:space="preserve">1. Omics technologies, such as genomics, transcriptomics, proteomics, metabolomics and phenomics, can be used to develop better cultivars of fodder crops.</w:t>
      </w:r>
    </w:p>
    <w:p>
      <w:pPr>
        <w:jc w:val="both"/>
      </w:pPr>
      <w:r>
        <w:rPr/>
        <w:t xml:space="preserve">2. This review discusses the state-of-the-art “Algomics” and the potential of microalgae in symbiotic associations using omics approaches.</w:t>
      </w:r>
    </w:p>
    <w:p>
      <w:pPr>
        <w:jc w:val="both"/>
      </w:pPr>
      <w:r>
        <w:rPr/>
        <w:t xml:space="preserve">3. Cardiac glycosides and their analogues are discussed with highlights on their applications, challenges and prospects as lead compounds for cancer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applications, challenges and prospects of metabolomics in various fields such as fodder crops, microalgal applications and cancer remediation. The article provides an overview of the current research in these areas and presents a detailed analysis of the potential benefits that metabolomics can provide. The authors have provided a thorough discussion on the potential applications of metabolomics in each field and have highlighted some key challenges that need to be addressed before its widespread use can be achieved. </w:t>
      </w:r>
    </w:p>
    <w:p>
      <w:pPr>
        <w:jc w:val="both"/>
      </w:pPr>
      <w:r>
        <w:rPr/>
        <w:t xml:space="preserve">The article is well written and provides an unbiased view on the topic at hand. It does not present any one side more than another or make any unsupported claims or assumptions about the potential benefits or risks associated with metabolomics. The authors have also provided a comprehensive list of references which adds to the trustworthiness of the article. </w:t>
      </w:r>
    </w:p>
    <w:p>
      <w:pPr>
        <w:jc w:val="both"/>
      </w:pPr>
      <w:r>
        <w:rPr/>
        <w:t xml:space="preserve">In conclusion, this article is reliable and trustworthy due to its comprehensive coverage of the topic at hand and its unbiased approach to presenting both sides equally.</w:t>
      </w:r>
    </w:p>
    <w:p>
      <w:pPr>
        <w:pStyle w:val="Heading1"/>
      </w:pPr>
      <w:bookmarkStart w:id="5" w:name="_Toc5"/>
      <w:r>
        <w:t>Topics for further research:</w:t>
      </w:r>
      <w:bookmarkEnd w:id="5"/>
    </w:p>
    <w:p>
      <w:pPr>
        <w:spacing w:after="0"/>
        <w:numPr>
          <w:ilvl w:val="0"/>
          <w:numId w:val="2"/>
        </w:numPr>
      </w:pPr>
      <w:r>
        <w:rPr/>
        <w:t xml:space="preserve">Metabolomics applications in fodder crops</w:t>
      </w:r>
    </w:p>
    <w:p>
      <w:pPr>
        <w:spacing w:after="0"/>
        <w:numPr>
          <w:ilvl w:val="0"/>
          <w:numId w:val="2"/>
        </w:numPr>
      </w:pPr>
      <w:r>
        <w:rPr/>
        <w:t xml:space="preserve">Metabolomics applications in microalgae</w:t>
      </w:r>
    </w:p>
    <w:p>
      <w:pPr>
        <w:spacing w:after="0"/>
        <w:numPr>
          <w:ilvl w:val="0"/>
          <w:numId w:val="2"/>
        </w:numPr>
      </w:pPr>
      <w:r>
        <w:rPr/>
        <w:t xml:space="preserve">Metabolomics applications in cancer remediation</w:t>
      </w:r>
    </w:p>
    <w:p>
      <w:pPr>
        <w:spacing w:after="0"/>
        <w:numPr>
          <w:ilvl w:val="0"/>
          <w:numId w:val="2"/>
        </w:numPr>
      </w:pPr>
      <w:r>
        <w:rPr/>
        <w:t xml:space="preserve">Challenges of metabolomics</w:t>
      </w:r>
    </w:p>
    <w:p>
      <w:pPr>
        <w:spacing w:after="0"/>
        <w:numPr>
          <w:ilvl w:val="0"/>
          <w:numId w:val="2"/>
        </w:numPr>
      </w:pPr>
      <w:r>
        <w:rPr/>
        <w:t xml:space="preserve">Prospects of metabolomics</w:t>
      </w:r>
    </w:p>
    <w:p>
      <w:pPr>
        <w:numPr>
          <w:ilvl w:val="0"/>
          <w:numId w:val="2"/>
        </w:numPr>
      </w:pPr>
      <w:r>
        <w:rPr/>
        <w:t xml:space="preserve">Metabolomics data analysis techniques</w:t>
      </w:r>
    </w:p>
    <w:p>
      <w:pPr>
        <w:pStyle w:val="Heading1"/>
      </w:pPr>
      <w:bookmarkStart w:id="6" w:name="_Toc6"/>
      <w:r>
        <w:t>Report location:</w:t>
      </w:r>
      <w:bookmarkEnd w:id="6"/>
    </w:p>
    <w:p>
      <w:hyperlink r:id="rId8" w:history="1">
        <w:r>
          <w:rPr>
            <w:color w:val="2980b9"/>
            <w:u w:val="single"/>
          </w:rPr>
          <w:t xml:space="preserve">https://www.fullpicture.app/item/78d1e9d7d82a20148f08427c4b43448a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2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Metabolomics%3A+Applications%2C+Challenges+and+Prospects." TargetMode="External"/><Relationship Id="rId8" Type="http://schemas.openxmlformats.org/officeDocument/2006/relationships/hyperlink" Target="https://www.fullpicture.app/item/78d1e9d7d82a20148f08427c4b434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2023-02-24T14:02:57+01:00</dcterms:created>
  <dcterms:modified xsi:type="dcterms:W3CDTF">2023-02-24T14:02:57+01:00</dcterms:modified>
</cp:coreProperties>
</file>

<file path=docProps/custom.xml><?xml version="1.0" encoding="utf-8"?>
<Properties xmlns="http://schemas.openxmlformats.org/officeDocument/2006/custom-properties" xmlns:vt="http://schemas.openxmlformats.org/officeDocument/2006/docPropsVTypes"/>
</file>