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Balkonkertész képzés | Zöldítők</w:t>
      </w:r>
      <w:br/>
      <w:hyperlink r:id="rId7" w:history="1">
        <w:r>
          <w:rPr>
            <w:color w:val="2980b9"/>
            <w:u w:val="single"/>
          </w:rPr>
          <w:t xml:space="preserve">https://zolditok.hu/balkonkerteszkepzes/?fbclid=IwAR3LAa_G469_FJscChK-qflddS1QXO7cxuIQQVPQiSOGhfWOHzo4Ppp7ccM</w:t>
        </w:r>
      </w:hyperlink>
    </w:p>
    <w:p>
      <w:pPr>
        <w:pStyle w:val="Heading1"/>
      </w:pPr>
      <w:bookmarkStart w:id="2" w:name="_Toc2"/>
      <w:r>
        <w:t>Article summary:</w:t>
      </w:r>
      <w:bookmarkEnd w:id="2"/>
    </w:p>
    <w:p>
      <w:pPr>
        <w:jc w:val="both"/>
      </w:pPr>
      <w:r>
        <w:rPr/>
        <w:t xml:space="preserve">1. Learn how to grow healthy food in an environmentally friendly and affordable way with the digital balcony gardener training for beginner urban hobby gardeners.</w:t>
      </w:r>
    </w:p>
    <w:p>
      <w:pPr>
        <w:jc w:val="both"/>
      </w:pPr>
      <w:r>
        <w:rPr/>
        <w:t xml:space="preserve">2. Understand the basics of urban gardening, including what plants can be grown in shade or without direct sunlight, and how to cultivate them with minimal ecological footprint.</w:t>
      </w:r>
    </w:p>
    <w:p>
      <w:pPr>
        <w:jc w:val="both"/>
      </w:pPr>
      <w:r>
        <w:rPr/>
        <w:t xml:space="preserve">3. Get guidance from experienced mentors on topics such as agro-biodiversity, edible flowers, chemical-free gardening, and more.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detailed information about the digital balcony gardener training program for beginner urban hobby gardeners. It also includes insights from experienced mentors on topics such as agro-biodiversity, edible flowers, chemical-free gardening, and more. The article does not appear to have any biases or one-sided reporting as it presents both sides of the argument equally. Furthermore, all claims made are supported by evidence and there are no unsupported claims or missing points of consideration. Additionally, all possible risks are noted in the article which makes it a reliable source of information.</w:t>
      </w:r>
    </w:p>
    <w:p>
      <w:pPr>
        <w:pStyle w:val="Heading1"/>
      </w:pPr>
      <w:bookmarkStart w:id="5" w:name="_Toc5"/>
      <w:r>
        <w:t>Topics for further research:</w:t>
      </w:r>
      <w:bookmarkEnd w:id="5"/>
    </w:p>
    <w:p>
      <w:pPr>
        <w:spacing w:after="0"/>
        <w:numPr>
          <w:ilvl w:val="0"/>
          <w:numId w:val="2"/>
        </w:numPr>
      </w:pPr>
      <w:r>
        <w:rPr/>
        <w:t xml:space="preserve">Urban gardening tips</w:t>
      </w:r>
    </w:p>
    <w:p>
      <w:pPr>
        <w:spacing w:after="0"/>
        <w:numPr>
          <w:ilvl w:val="0"/>
          <w:numId w:val="2"/>
        </w:numPr>
      </w:pPr>
      <w:r>
        <w:rPr/>
        <w:t xml:space="preserve">Organic gardening techniques</w:t>
      </w:r>
    </w:p>
    <w:p>
      <w:pPr>
        <w:spacing w:after="0"/>
        <w:numPr>
          <w:ilvl w:val="0"/>
          <w:numId w:val="2"/>
        </w:numPr>
      </w:pPr>
      <w:r>
        <w:rPr/>
        <w:t xml:space="preserve">Sustainable gardening practices</w:t>
      </w:r>
    </w:p>
    <w:p>
      <w:pPr>
        <w:spacing w:after="0"/>
        <w:numPr>
          <w:ilvl w:val="0"/>
          <w:numId w:val="2"/>
        </w:numPr>
      </w:pPr>
      <w:r>
        <w:rPr/>
        <w:t xml:space="preserve">Planting for beginners</w:t>
      </w:r>
    </w:p>
    <w:p>
      <w:pPr>
        <w:spacing w:after="0"/>
        <w:numPr>
          <w:ilvl w:val="0"/>
          <w:numId w:val="2"/>
        </w:numPr>
      </w:pPr>
      <w:r>
        <w:rPr/>
        <w:t xml:space="preserve">Planting in small spaces</w:t>
      </w:r>
    </w:p>
    <w:p>
      <w:pPr>
        <w:numPr>
          <w:ilvl w:val="0"/>
          <w:numId w:val="2"/>
        </w:numPr>
      </w:pPr>
      <w:r>
        <w:rPr/>
        <w:t xml:space="preserve">Planting in containers</w:t>
      </w:r>
    </w:p>
    <w:p>
      <w:pPr>
        <w:pStyle w:val="Heading1"/>
      </w:pPr>
      <w:bookmarkStart w:id="6" w:name="_Toc6"/>
      <w:r>
        <w:t>Report location:</w:t>
      </w:r>
      <w:bookmarkEnd w:id="6"/>
    </w:p>
    <w:p>
      <w:hyperlink r:id="rId8" w:history="1">
        <w:r>
          <w:rPr>
            <w:color w:val="2980b9"/>
            <w:u w:val="single"/>
          </w:rPr>
          <w:t xml:space="preserve">https://www.fullpicture.app/item/78dc9eef4d1efa8c89d80699856a9c84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25A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lditok.hu/balkonkerteszkepzes/?fbclid=IwAR3LAa_G469_FJscChK-qflddS1QXO7cxuIQQVPQiSOGhfWOHzo4Ppp7ccM" TargetMode="External"/><Relationship Id="rId8" Type="http://schemas.openxmlformats.org/officeDocument/2006/relationships/hyperlink" Target="https://www.fullpicture.app/item/78dc9eef4d1efa8c89d80699856a9c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2023-02-24T01:18:33+01:00</dcterms:created>
  <dcterms:modified xsi:type="dcterms:W3CDTF">2023-02-24T01:18:33+01:00</dcterms:modified>
</cp:coreProperties>
</file>

<file path=docProps/custom.xml><?xml version="1.0" encoding="utf-8"?>
<Properties xmlns="http://schemas.openxmlformats.org/officeDocument/2006/custom-properties" xmlns:vt="http://schemas.openxmlformats.org/officeDocument/2006/docPropsVTypes"/>
</file>