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Transforming human capital into a competitive edge | McKinsey</w:t>
      </w:r>
      <w:br/>
      <w:hyperlink r:id="rId7" w:history="1">
        <w:r>
          <w:rPr>
            <w:color w:val="2980b9"/>
            <w:u w:val="single"/>
          </w:rPr>
          <w:t xml:space="preserve">https://www.mckinsey.com/mgi/our-research/performance-through-people-transforming-human-capital-into-competitive-advantage</w:t>
        </w:r>
      </w:hyperlink>
    </w:p>
    <w:p>
      <w:pPr>
        <w:pStyle w:val="Heading1"/>
      </w:pPr>
      <w:bookmarkStart w:id="2" w:name="_Toc2"/>
      <w:r>
        <w:t>Article summary:</w:t>
      </w:r>
      <w:bookmarkEnd w:id="2"/>
    </w:p>
    <w:p>
      <w:pPr>
        <w:jc w:val="both"/>
      </w:pPr>
      <w:r>
        <w:rPr/>
        <w:t xml:space="preserve">1. Companies that prioritize developing their employees have higher earnings and lower attrition rates.</w:t>
      </w:r>
    </w:p>
    <w:p>
      <w:pPr>
        <w:jc w:val="both"/>
      </w:pPr>
      <w:r>
        <w:rPr/>
        <w:t xml:space="preserve">2. People + Performance Winners (P+P Winners) are able to deliver top-tier profitability while also investing in human capital.</w:t>
      </w:r>
    </w:p>
    <w:p>
      <w:pPr>
        <w:jc w:val="both"/>
      </w:pPr>
      <w:r>
        <w:rPr/>
        <w:t xml:space="preserve">3. P+P Winners have a distinctive organizational signature that challenges and empowers employees, creating a competitive advantage.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data from 1,800 large companies across 15 countries. The article also cites previous research from McKinsey Global Institute (MGI), which adds credibility to the claims made in the article. Additionally, the article does not appear to be biased or one-sided, as it presents both sides of the argument fairly and objectively. </w:t>
      </w:r>
    </w:p>
    <w:p>
      <w:pPr>
        <w:jc w:val="both"/>
      </w:pPr>
      <w:r>
        <w:rPr/>
        <w:t xml:space="preserve">However, there are some potential issues with the article's trustworthiness and reliability. For example, it does not explore any counterarguments or present any risks associated with investing in human capital development. Additionally, it does not provide any evidence for its claims about how much skills learned on the job contribute to lifetime earnings or how much more resilient P+P Winners are during crisis compared to other firms. Furthermore, there is no discussion of potential biases or sources of bias in the data used for analysis in the article. </w:t>
      </w:r>
    </w:p>
    <w:p>
      <w:pPr>
        <w:jc w:val="both"/>
      </w:pPr>
      <w:r>
        <w:rPr/>
        <w:t xml:space="preserve">In conclusion, while overall this article is reliable and trustworthy, there are some areas where further evidence could be provided to strengthen its credibility.</w:t>
      </w:r>
    </w:p>
    <w:p>
      <w:pPr>
        <w:pStyle w:val="Heading1"/>
      </w:pPr>
      <w:bookmarkStart w:id="5" w:name="_Toc5"/>
      <w:r>
        <w:t>Topics for further research:</w:t>
      </w:r>
      <w:bookmarkEnd w:id="5"/>
    </w:p>
    <w:p>
      <w:pPr>
        <w:spacing w:after="0"/>
        <w:numPr>
          <w:ilvl w:val="0"/>
          <w:numId w:val="2"/>
        </w:numPr>
      </w:pPr>
      <w:r>
        <w:rPr/>
        <w:t xml:space="preserve">Counterarguments to investing in human capital development</w:t>
      </w:r>
    </w:p>
    <w:p>
      <w:pPr>
        <w:spacing w:after="0"/>
        <w:numPr>
          <w:ilvl w:val="0"/>
          <w:numId w:val="2"/>
        </w:numPr>
      </w:pPr>
      <w:r>
        <w:rPr/>
        <w:t xml:space="preserve">Risks associated with investing in human capital development</w:t>
      </w:r>
    </w:p>
    <w:p>
      <w:pPr>
        <w:spacing w:after="0"/>
        <w:numPr>
          <w:ilvl w:val="0"/>
          <w:numId w:val="2"/>
        </w:numPr>
      </w:pPr>
      <w:r>
        <w:rPr/>
        <w:t xml:space="preserve">Impact of skills learned on the job on lifetime earnings</w:t>
      </w:r>
    </w:p>
    <w:p>
      <w:pPr>
        <w:spacing w:after="0"/>
        <w:numPr>
          <w:ilvl w:val="0"/>
          <w:numId w:val="2"/>
        </w:numPr>
      </w:pPr>
      <w:r>
        <w:rPr/>
        <w:t xml:space="preserve">Resilience of P+P Winners during crisis</w:t>
      </w:r>
    </w:p>
    <w:p>
      <w:pPr>
        <w:spacing w:after="0"/>
        <w:numPr>
          <w:ilvl w:val="0"/>
          <w:numId w:val="2"/>
        </w:numPr>
      </w:pPr>
      <w:r>
        <w:rPr/>
        <w:t xml:space="preserve">Potential biases in data analysis</w:t>
      </w:r>
    </w:p>
    <w:p>
      <w:pPr>
        <w:numPr>
          <w:ilvl w:val="0"/>
          <w:numId w:val="2"/>
        </w:numPr>
      </w:pPr>
      <w:r>
        <w:rPr/>
        <w:t xml:space="preserve">Sources of bias in data analysis</w:t>
      </w:r>
    </w:p>
    <w:p>
      <w:pPr>
        <w:pStyle w:val="Heading1"/>
      </w:pPr>
      <w:bookmarkStart w:id="6" w:name="_Toc6"/>
      <w:r>
        <w:t>Report location:</w:t>
      </w:r>
      <w:bookmarkEnd w:id="6"/>
    </w:p>
    <w:p>
      <w:hyperlink r:id="rId8" w:history="1">
        <w:r>
          <w:rPr>
            <w:color w:val="2980b9"/>
            <w:u w:val="single"/>
          </w:rPr>
          <w:t xml:space="preserve">https://www.fullpicture.app/item/78dd3980b119d899388efc8eb928f930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F1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mgi/our-research/performance-through-people-transforming-human-capital-into-competitive-advantage" TargetMode="External"/><Relationship Id="rId8" Type="http://schemas.openxmlformats.org/officeDocument/2006/relationships/hyperlink" Target="https://www.fullpicture.app/item/78dd3980b119d899388efc8eb928f9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2023-02-24T13:27:50+01:00</dcterms:created>
  <dcterms:modified xsi:type="dcterms:W3CDTF">2023-02-24T13:27:50+01:00</dcterms:modified>
</cp:coreProperties>
</file>

<file path=docProps/custom.xml><?xml version="1.0" encoding="utf-8"?>
<Properties xmlns="http://schemas.openxmlformats.org/officeDocument/2006/custom-properties" xmlns:vt="http://schemas.openxmlformats.org/officeDocument/2006/docPropsVTypes"/>
</file>