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 High‐Entropy Materials: Synthesis Strategies and Catalytic Applications - Li - 2020 - Small Structures - Wiley Online Library</w:t>
      </w:r>
      <w:br/>
      <w:hyperlink r:id="rId7" w:history="1">
        <w:r>
          <w:rPr>
            <w:color w:val="2980b9"/>
            <w:u w:val="single"/>
          </w:rPr>
          <w:t xml:space="preserve">https://onlinelibrary.wiley.com/doi/10.1002/sstr.202000033</w:t>
        </w:r>
      </w:hyperlink>
    </w:p>
    <w:p>
      <w:pPr>
        <w:pStyle w:val="Heading1"/>
      </w:pPr>
      <w:bookmarkStart w:id="2" w:name="_Toc2"/>
      <w:r>
        <w:t>Article summary:</w:t>
      </w:r>
      <w:bookmarkEnd w:id="2"/>
    </w:p>
    <w:p>
      <w:pPr>
        <w:jc w:val="both"/>
      </w:pPr>
      <w:r>
        <w:rPr/>
        <w:t xml:space="preserve">1. High-entropy materials (HEMs) are crystalline multiprincipal element alloys in near equal atomic proportions, containing five or more elements in relatively high concentrations.</w:t>
      </w:r>
    </w:p>
    <w:p>
      <w:pPr>
        <w:jc w:val="both"/>
      </w:pPr>
      <w:r>
        <w:rPr/>
        <w:t xml:space="preserve">2. HEMs possess unique thermal, electrical, magnetic, and mechanical properties which enable applications in various fields.</w:t>
      </w:r>
    </w:p>
    <w:p>
      <w:pPr>
        <w:jc w:val="both"/>
      </w:pPr>
      <w:r>
        <w:rPr/>
        <w:t xml:space="preserve">3. HEMs have been used for advanced catalysis due to their tailorable phase structure and atom configuration.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synthesis strategies and catalytic applications of nano high-entropy materials (HEMs). It is well-researched and supported by numerous references from reputable sources. The article does not appear to be biased or one-sided, as it presents both sides of the argument equally. Furthermore, it does not contain any promotional content or partiality towards any particular point of view. The article also mentions potential risks associated with HEMs, such as lattice distortion and sluggish diffusion, which is noted. </w:t>
      </w:r>
    </w:p>
    <w:p>
      <w:pPr>
        <w:jc w:val="both"/>
      </w:pPr>
      <w:r>
        <w:rPr/>
        <w:t xml:space="preserve">The only potential issue with the article is that it does not explore counterarguments or present alternative points of view on the topic. Additionally, some claims made in the article are not supported by evidence or missing points of consideration that could have been explored further. For example, the claim that HEMs show superior stability in catalysis due to their irregular and random atom arrangement is not backed up by evidence or further explanation on how this contributes to their stability. </w:t>
      </w:r>
    </w:p>
    <w:p>
      <w:pPr>
        <w:jc w:val="both"/>
      </w:pPr>
      <w:r>
        <w:rPr/>
        <w:t xml:space="preserve">In conclusion, overall the article is reliable and trustworthy but could benefit from exploring counterarguments and providing more evidence for its claims made.</w:t>
      </w:r>
    </w:p>
    <w:p>
      <w:pPr>
        <w:pStyle w:val="Heading1"/>
      </w:pPr>
      <w:bookmarkStart w:id="5" w:name="_Toc5"/>
      <w:r>
        <w:t>Topics for further research:</w:t>
      </w:r>
      <w:bookmarkEnd w:id="5"/>
    </w:p>
    <w:p>
      <w:pPr>
        <w:spacing w:after="0"/>
        <w:numPr>
          <w:ilvl w:val="0"/>
          <w:numId w:val="2"/>
        </w:numPr>
      </w:pPr>
      <w:r>
        <w:rPr/>
        <w:t xml:space="preserve">Nano high-entropy materials catalytic applications</w:t>
      </w:r>
    </w:p>
    <w:p>
      <w:pPr>
        <w:spacing w:after="0"/>
        <w:numPr>
          <w:ilvl w:val="0"/>
          <w:numId w:val="2"/>
        </w:numPr>
      </w:pPr>
      <w:r>
        <w:rPr/>
        <w:t xml:space="preserve">High-entropy materials lattice distortion</w:t>
      </w:r>
    </w:p>
    <w:p>
      <w:pPr>
        <w:spacing w:after="0"/>
        <w:numPr>
          <w:ilvl w:val="0"/>
          <w:numId w:val="2"/>
        </w:numPr>
      </w:pPr>
      <w:r>
        <w:rPr/>
        <w:t xml:space="preserve">High-entropy materials diffusion</w:t>
      </w:r>
    </w:p>
    <w:p>
      <w:pPr>
        <w:spacing w:after="0"/>
        <w:numPr>
          <w:ilvl w:val="0"/>
          <w:numId w:val="2"/>
        </w:numPr>
      </w:pPr>
      <w:r>
        <w:rPr/>
        <w:t xml:space="preserve">High-entropy materials stability in catalysis</w:t>
      </w:r>
    </w:p>
    <w:p>
      <w:pPr>
        <w:spacing w:after="0"/>
        <w:numPr>
          <w:ilvl w:val="0"/>
          <w:numId w:val="2"/>
        </w:numPr>
      </w:pPr>
      <w:r>
        <w:rPr/>
        <w:t xml:space="preserve">High-entropy materials counterarguments</w:t>
      </w:r>
    </w:p>
    <w:p>
      <w:pPr>
        <w:numPr>
          <w:ilvl w:val="0"/>
          <w:numId w:val="2"/>
        </w:numPr>
      </w:pPr>
      <w:r>
        <w:rPr/>
        <w:t xml:space="preserve">High-entropy materials alternative points of view</w:t>
      </w:r>
    </w:p>
    <w:p>
      <w:pPr>
        <w:pStyle w:val="Heading1"/>
      </w:pPr>
      <w:bookmarkStart w:id="6" w:name="_Toc6"/>
      <w:r>
        <w:t>Report location:</w:t>
      </w:r>
      <w:bookmarkEnd w:id="6"/>
    </w:p>
    <w:p>
      <w:hyperlink r:id="rId8" w:history="1">
        <w:r>
          <w:rPr>
            <w:color w:val="2980b9"/>
            <w:u w:val="single"/>
          </w:rPr>
          <w:t xml:space="preserve">https://www.fullpicture.app/item/79124075afcd18d207b43902b4e11b8a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E8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str.202000033" TargetMode="External"/><Relationship Id="rId8" Type="http://schemas.openxmlformats.org/officeDocument/2006/relationships/hyperlink" Target="https://www.fullpicture.app/item/79124075afcd18d207b43902b4e11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2023-02-17T18:49:57+01:00</dcterms:created>
  <dcterms:modified xsi:type="dcterms:W3CDTF">2023-02-17T18:49:57+01:00</dcterms:modified>
</cp:coreProperties>
</file>

<file path=docProps/custom.xml><?xml version="1.0" encoding="utf-8"?>
<Properties xmlns="http://schemas.openxmlformats.org/officeDocument/2006/custom-properties" xmlns:vt="http://schemas.openxmlformats.org/officeDocument/2006/docPropsVTypes"/>
</file>