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Recycling of iron via autophagy is critical for the transition from glycolytic to respiratory growth - PMC</w:t>
      </w:r>
      <w:br/>
      <w:hyperlink r:id="rId7" w:history="1">
        <w:r>
          <w:rPr>
            <w:color w:val="2980b9"/>
            <w:u w:val="single"/>
          </w:rPr>
          <w:t xml:space="preserve">https://www.ncbi.nlm.nih.gov/pmc/articles/PMC5437257/</w:t>
        </w:r>
      </w:hyperlink>
    </w:p>
    <w:p>
      <w:pPr>
        <w:pStyle w:val="Heading1"/>
      </w:pPr>
      <w:bookmarkStart w:id="2" w:name="_Toc2"/>
      <w:r>
        <w:t>Article summary:</w:t>
      </w:r>
      <w:bookmarkEnd w:id="2"/>
    </w:p>
    <w:p>
      <w:pPr>
        <w:jc w:val="both"/>
      </w:pPr>
      <w:r>
        <w:rPr/>
        <w:t xml:space="preserve">1. Autophagy is a process that is conserved from yeast to mammals and plays a role in cellular metabolism.</w:t>
      </w:r>
    </w:p>
    <w:p>
      <w:pPr>
        <w:jc w:val="both"/>
      </w:pPr>
      <w:r>
        <w:rPr/>
        <w:t xml:space="preserve">2. Mutations in the core autophagy machinery result in defects in the diauxic shift, the transition from fermentation to respiratory growth upon glucose depletion.</w:t>
      </w:r>
    </w:p>
    <w:p>
      <w:pPr>
        <w:jc w:val="both"/>
      </w:pPr>
      <w:r>
        <w:rPr/>
        <w:t xml:space="preserve">3. Autophagy is involved in iron recycling during the diauxic shift, which is necessary for respiration and other metabolic processes.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“Recycling of Iron via Autophagy is Critical for the Transition from Glycolytic to Respiratory Growth” provides an interesting insight into how autophagy plays a role in cellular metabolism, specifically with regards to iron recycling during the diauxic shift. The authors provide evidence for their claims by conducting experiments on wild-type (WT) and atg cells grown in minimal (synthetic dextrose, SD) and rich (yeast extract/peptone/dextrose, YEPD) medium, as well as smf3Δfet5Δ or smf3Δftr1Δ cells which are unable to export iron from the vacuole. The results of these experiments support their hypothesis that autophagy is involved in iron recycling during the diauxic shift. </w:t>
      </w:r>
    </w:p>
    <w:p>
      <w:pPr>
        <w:jc w:val="both"/>
      </w:pPr>
      <w:r>
        <w:rPr/>
        <w:t xml:space="preserve">The article appears to be reliable and trustworthy overall; however, there are some potential biases that should be noted. For example, while the authors do mention possible risks associated with mutations in autophagic machinery, they do not explore this topic further or discuss any potential implications of these risks. Additionally, while they present evidence for their claims regarding iron recycling during the diauxic shift, they do not explore any counterarguments or alternative explanations for their findings. Furthermore, it would have been beneficial if they had discussed other nutrients that may also play a role in this process or explored other ways that autophagy may be involved in cellular metabolism beyond just iron recycling during the diauxic shift. </w:t>
      </w:r>
    </w:p>
    <w:p>
      <w:pPr>
        <w:jc w:val="both"/>
      </w:pPr>
      <w:r>
        <w:rPr/>
        <w:t xml:space="preserve">In conclusion, while this article provides an interesting insight into how autophagy plays a role in cellular metabolism with regards to iron recycling during the diauxic shift,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Autophagy and cellular metabolism</w:t>
      </w:r>
    </w:p>
    <w:p>
      <w:pPr>
        <w:spacing w:after="0"/>
        <w:numPr>
          <w:ilvl w:val="0"/>
          <w:numId w:val="2"/>
        </w:numPr>
      </w:pPr>
      <w:r>
        <w:rPr/>
        <w:t xml:space="preserve">Iron recycling during diauxic shift</w:t>
      </w:r>
    </w:p>
    <w:p>
      <w:pPr>
        <w:spacing w:after="0"/>
        <w:numPr>
          <w:ilvl w:val="0"/>
          <w:numId w:val="2"/>
        </w:numPr>
      </w:pPr>
      <w:r>
        <w:rPr/>
        <w:t xml:space="preserve">Risks associated with autophagy mutations</w:t>
      </w:r>
    </w:p>
    <w:p>
      <w:pPr>
        <w:spacing w:after="0"/>
        <w:numPr>
          <w:ilvl w:val="0"/>
          <w:numId w:val="2"/>
        </w:numPr>
      </w:pPr>
      <w:r>
        <w:rPr/>
        <w:t xml:space="preserve">Alternative explanations for iron recycling</w:t>
      </w:r>
    </w:p>
    <w:p>
      <w:pPr>
        <w:spacing w:after="0"/>
        <w:numPr>
          <w:ilvl w:val="0"/>
          <w:numId w:val="2"/>
        </w:numPr>
      </w:pPr>
      <w:r>
        <w:rPr/>
        <w:t xml:space="preserve">Role of other nutrients in cellular metabolism</w:t>
      </w:r>
    </w:p>
    <w:p>
      <w:pPr>
        <w:numPr>
          <w:ilvl w:val="0"/>
          <w:numId w:val="2"/>
        </w:numPr>
      </w:pPr>
      <w:r>
        <w:rPr/>
        <w:t xml:space="preserve">Other ways autophagy is involved in cellular metabolism</w:t>
      </w:r>
    </w:p>
    <w:p>
      <w:pPr>
        <w:pStyle w:val="Heading1"/>
      </w:pPr>
      <w:bookmarkStart w:id="6" w:name="_Toc6"/>
      <w:r>
        <w:t>Report location:</w:t>
      </w:r>
      <w:bookmarkEnd w:id="6"/>
    </w:p>
    <w:p>
      <w:hyperlink r:id="rId8" w:history="1">
        <w:r>
          <w:rPr>
            <w:color w:val="2980b9"/>
            <w:u w:val="single"/>
          </w:rPr>
          <w:t xml:space="preserve">https://www.fullpicture.app/item/7918f0e3e22ae92764d8ce9bdef0c035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7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437257/" TargetMode="External"/><Relationship Id="rId8" Type="http://schemas.openxmlformats.org/officeDocument/2006/relationships/hyperlink" Target="https://www.fullpicture.app/item/7918f0e3e22ae92764d8ce9bdef0c0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2023-03-03T22:32:41+01:00</dcterms:created>
  <dcterms:modified xsi:type="dcterms:W3CDTF">2023-03-03T22:32:41+01:00</dcterms:modified>
</cp:coreProperties>
</file>

<file path=docProps/custom.xml><?xml version="1.0" encoding="utf-8"?>
<Properties xmlns="http://schemas.openxmlformats.org/officeDocument/2006/custom-properties" xmlns:vt="http://schemas.openxmlformats.org/officeDocument/2006/docPropsVTypes"/>
</file>