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JMIR Research Protocols - The Smarter Safer Homes Solution to Support Older People Living in Their Own Homes Through Enhanced Care Models: Protocol for a Stratified Randomized Controlled Trial</w:t>
      </w:r>
      <w:br/>
      <w:hyperlink r:id="rId7" w:history="1">
        <w:r>
          <w:rPr>
            <w:color w:val="2980b9"/>
            <w:u w:val="single"/>
          </w:rPr>
          <w:t xml:space="preserve">https://www.researchprotocols.org/2022/1/e31970</w:t>
        </w:r>
      </w:hyperlink>
    </w:p>
    <w:p>
      <w:pPr>
        <w:pStyle w:val="Heading1"/>
      </w:pPr>
      <w:bookmarkStart w:id="2" w:name="_Toc2"/>
      <w:r>
        <w:t>Article summary:</w:t>
      </w:r>
      <w:bookmarkEnd w:id="2"/>
    </w:p>
    <w:p>
      <w:pPr>
        <w:jc w:val="both"/>
      </w:pPr>
      <w:r>
        <w:rPr/>
        <w:t xml:space="preserve">1. The aging population presents a significant burden to health systems, exacerbated by an increasing shortage of aged care staff due to retirement and fewer young people being attracted to work in aged care.</w:t>
      </w:r>
    </w:p>
    <w:p>
      <w:pPr>
        <w:jc w:val="both"/>
      </w:pPr>
      <w:r>
        <w:rPr/>
        <w:t xml:space="preserve">2. The Smarter Safer Homes (SSH) platform was designed to enable self-monitoring and/or management, and to provide aged care providers with support to deliver their services, using open Internet of Things communication protocols to easily incorporate commercially available sensors into the system.</w:t>
      </w:r>
    </w:p>
    <w:p>
      <w:pPr>
        <w:jc w:val="both"/>
      </w:pPr>
      <w:r>
        <w:rPr/>
        <w:t xml:space="preserve">3. A single-blinded, stratified, 12-month randomized controlled trial was conducted with participants recruited from three aged care providers in Queensland, Australia, aiming to evaluate the impact of implementing the SSH platform on the impact of care provided by aged care service providers in response to needs arising from physical or sensory impairments for older people living independently in their homes.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protocol for a stratified randomized controlled trial evaluating the Smarter Safer Homes (SSH) platform, which aims to enable older people to self-manage and provide aged care providers with support to deliver their services. The article provides background information on the aging population and the increasing burden on health systems, as well as the potential benefits of moving care and support to the community or home. The SSH platform is described as a solution that integrates wireless home sensor and health monitoring devices to allow engagement of informal (e.g., family) support and formal aged care services.</w:t>
      </w:r>
    </w:p>
    <w:p>
      <w:pPr>
        <w:jc w:val="both"/>
      </w:pPr>
      <w:r>
        <w:rPr/>
        <w:t xml:space="preserve"/>
      </w:r>
    </w:p>
    <w:p>
      <w:pPr>
        <w:jc w:val="both"/>
      </w:pPr>
      <w:r>
        <w:rPr/>
        <w:t xml:space="preserve">The article appears to be well-written and informative, providing a clear overview of the study design, objectives, methods, and participants. However, there are some potential biases and limitations that should be considered. For example, the study was conducted in Queensland, Australia, which may limit its generalizability to other regions or countries. Additionally, the study only included English-speaking participants with proficiency in written English, which may exclude some older adults who do not meet these criteria.</w:t>
      </w:r>
    </w:p>
    <w:p>
      <w:pPr>
        <w:jc w:val="both"/>
      </w:pPr>
      <w:r>
        <w:rPr/>
        <w:t xml:space="preserve"/>
      </w:r>
    </w:p>
    <w:p>
      <w:pPr>
        <w:jc w:val="both"/>
      </w:pPr>
      <w:r>
        <w:rPr/>
        <w:t xml:space="preserve">Furthermore, while the article highlights the potential benefits of using assistive technologies like SSH to support home-based care for older Australians in the community, it does not fully explore potential risks or drawbacks associated with this approach. For example, relying on technology for monitoring and support may lead to decreased human interaction and social isolation for older adults who already face these challenges.</w:t>
      </w:r>
    </w:p>
    <w:p>
      <w:pPr>
        <w:jc w:val="both"/>
      </w:pPr>
      <w:r>
        <w:rPr/>
        <w:t xml:space="preserve"/>
      </w:r>
    </w:p>
    <w:p>
      <w:pPr>
        <w:jc w:val="both"/>
      </w:pPr>
      <w:r>
        <w:rPr/>
        <w:t xml:space="preserve">Overall, while the article provides valuable insights into the SSH platform and its potential impact on aged care service delivery and quality of life for older Australians living independently in their own homes,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and drawbacks of using assistive technologies for home-based care for older adults
</w:t>
      </w:r>
    </w:p>
    <w:p>
      <w:pPr>
        <w:spacing w:after="0"/>
        <w:numPr>
          <w:ilvl w:val="0"/>
          <w:numId w:val="2"/>
        </w:numPr>
      </w:pPr>
      <w:r>
        <w:rPr/>
        <w:t xml:space="preserve">Social isolation and technology use among older adults
</w:t>
      </w:r>
    </w:p>
    <w:p>
      <w:pPr>
        <w:spacing w:after="0"/>
        <w:numPr>
          <w:ilvl w:val="0"/>
          <w:numId w:val="2"/>
        </w:numPr>
      </w:pPr>
      <w:r>
        <w:rPr/>
        <w:t xml:space="preserve">International perspectives on home-based care for aging populations
</w:t>
      </w:r>
    </w:p>
    <w:p>
      <w:pPr>
        <w:spacing w:after="0"/>
        <w:numPr>
          <w:ilvl w:val="0"/>
          <w:numId w:val="2"/>
        </w:numPr>
      </w:pPr>
      <w:r>
        <w:rPr/>
        <w:t xml:space="preserve">Non-English speaking older adults and access to home-based care technologies
</w:t>
      </w:r>
    </w:p>
    <w:p>
      <w:pPr>
        <w:spacing w:after="0"/>
        <w:numPr>
          <w:ilvl w:val="0"/>
          <w:numId w:val="2"/>
        </w:numPr>
      </w:pPr>
      <w:r>
        <w:rPr/>
        <w:t xml:space="preserve">Ethical considerations in using technology for aged care service delivery
</w:t>
      </w:r>
    </w:p>
    <w:p>
      <w:pPr>
        <w:numPr>
          <w:ilvl w:val="0"/>
          <w:numId w:val="2"/>
        </w:numPr>
      </w:pPr>
      <w:r>
        <w:rPr/>
        <w:t xml:space="preserve">Long-term effectiveness of home-based care technologies on health outcomes for older adults</w:t>
      </w:r>
    </w:p>
    <w:p>
      <w:pPr>
        <w:pStyle w:val="Heading1"/>
      </w:pPr>
      <w:bookmarkStart w:id="6" w:name="_Toc6"/>
      <w:r>
        <w:t>Report location:</w:t>
      </w:r>
      <w:bookmarkEnd w:id="6"/>
    </w:p>
    <w:p>
      <w:hyperlink r:id="rId8" w:history="1">
        <w:r>
          <w:rPr>
            <w:color w:val="2980b9"/>
            <w:u w:val="single"/>
          </w:rPr>
          <w:t xml:space="preserve">https://www.fullpicture.app/item/791bf09bdc889c7e8cd826dc15c998e3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F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protocols.org/2022/1/e31970" TargetMode="External"/><Relationship Id="rId8" Type="http://schemas.openxmlformats.org/officeDocument/2006/relationships/hyperlink" Target="https://www.fullpicture.app/item/791bf09bdc889c7e8cd826dc15c99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2023-12-18T12:08:14+01:00</dcterms:created>
  <dcterms:modified xsi:type="dcterms:W3CDTF">2023-12-18T12:08:14+01:00</dcterms:modified>
</cp:coreProperties>
</file>

<file path=docProps/custom.xml><?xml version="1.0" encoding="utf-8"?>
<Properties xmlns="http://schemas.openxmlformats.org/officeDocument/2006/custom-properties" xmlns:vt="http://schemas.openxmlformats.org/officeDocument/2006/docPropsVTypes"/>
</file>