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Deployment and Association of Multiple UAVs in UAV-Assisted Cellular Networks With the Knowledge of Statistical User Position | IEEE Journals &amp; Magazine | IEEE Xplore</w:t>
      </w:r>
      <w:br/>
      <w:hyperlink r:id="rId7" w:history="1">
        <w:r>
          <w:rPr>
            <w:color w:val="2980b9"/>
            <w:u w:val="single"/>
          </w:rPr>
          <w:t xml:space="preserve">https://ieeexplore.ieee.org/abstract/document/9714909</w:t>
        </w:r>
      </w:hyperlink>
    </w:p>
    <w:p>
      <w:pPr>
        <w:pStyle w:val="Heading1"/>
      </w:pPr>
      <w:bookmarkStart w:id="2" w:name="_Toc2"/>
      <w:r>
        <w:t>Article summary:</w:t>
      </w:r>
      <w:bookmarkEnd w:id="2"/>
    </w:p>
    <w:p>
      <w:pPr>
        <w:jc w:val="both"/>
      </w:pPr>
      <w:r>
        <w:rPr/>
        <w:t xml:space="preserve">1. This paper investigates the uplink transmission in a UAV-assisted cellular network with the objective of minimizing the transmit power consumption of users and UAVs.</w:t>
      </w:r>
    </w:p>
    <w:p>
      <w:pPr>
        <w:jc w:val="both"/>
      </w:pPr>
      <w:r>
        <w:rPr/>
        <w:t xml:space="preserve">2. The proposed design adopts a centralized multi-agent Q-learning algorithm to update UAV positions in a joint manner.</w:t>
      </w:r>
    </w:p>
    <w:p>
      <w:pPr>
        <w:jc w:val="both"/>
      </w:pPr>
      <w:r>
        <w:rPr/>
        <w:t xml:space="preserve">3. Simulation results demonstrate that the proposed designs considerably outperform similar existing algorithms, providing up to 85% energy efficiency improvement under the same simulation setups.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its research objectives, methodology, and results. The authors have provided evidence for their claims by citing relevant literature and providing simulation results to support their findings. Furthermore, they have discussed potential risks associated with their proposed designs, such as computational complexity caused by user position estimation and unbalanced loads for UAVs due to inappropriate association schemes. </w:t>
      </w:r>
    </w:p>
    <w:p>
      <w:pPr>
        <w:jc w:val="both"/>
      </w:pPr>
      <w:r>
        <w:rPr/>
        <w:t xml:space="preserve">However, there are some points of consideration that are missing from the article. For instance, there is no discussion on how the proposed designs can be implemented in practice or what challenges may arise when doing so. Additionally, while the authors have discussed potential risks associated with their proposed designs, they do not provide any solutions or strategies for mitigating these risks. Finally, while the authors have provided evidence for their claims through simulation results, they do not discuss any real-world applications or experiments that could further validate their findings.</w:t>
      </w:r>
    </w:p>
    <w:p>
      <w:pPr>
        <w:pStyle w:val="Heading1"/>
      </w:pPr>
      <w:bookmarkStart w:id="5" w:name="_Toc5"/>
      <w:r>
        <w:t>Topics for further research:</w:t>
      </w:r>
      <w:bookmarkEnd w:id="5"/>
    </w:p>
    <w:p>
      <w:pPr>
        <w:spacing w:after="0"/>
        <w:numPr>
          <w:ilvl w:val="0"/>
          <w:numId w:val="2"/>
        </w:numPr>
      </w:pPr>
      <w:r>
        <w:rPr/>
        <w:t xml:space="preserve">Implementing UAV-assisted wireless networks</w:t>
      </w:r>
    </w:p>
    <w:p>
      <w:pPr>
        <w:spacing w:after="0"/>
        <w:numPr>
          <w:ilvl w:val="0"/>
          <w:numId w:val="2"/>
        </w:numPr>
      </w:pPr>
      <w:r>
        <w:rPr/>
        <w:t xml:space="preserve">Mitigating risks in UAV-assisted wireless networks</w:t>
      </w:r>
    </w:p>
    <w:p>
      <w:pPr>
        <w:spacing w:after="0"/>
        <w:numPr>
          <w:ilvl w:val="0"/>
          <w:numId w:val="2"/>
        </w:numPr>
      </w:pPr>
      <w:r>
        <w:rPr/>
        <w:t xml:space="preserve">Real-world applications of UAV-assisted wireless networks</w:t>
      </w:r>
    </w:p>
    <w:p>
      <w:pPr>
        <w:spacing w:after="0"/>
        <w:numPr>
          <w:ilvl w:val="0"/>
          <w:numId w:val="2"/>
        </w:numPr>
      </w:pPr>
      <w:r>
        <w:rPr/>
        <w:t xml:space="preserve">Challenges of implementing UAV-assisted wireless networks</w:t>
      </w:r>
    </w:p>
    <w:p>
      <w:pPr>
        <w:spacing w:after="0"/>
        <w:numPr>
          <w:ilvl w:val="0"/>
          <w:numId w:val="2"/>
        </w:numPr>
      </w:pPr>
      <w:r>
        <w:rPr/>
        <w:t xml:space="preserve">Strategies for balancing UAV loads</w:t>
      </w:r>
    </w:p>
    <w:p>
      <w:pPr>
        <w:numPr>
          <w:ilvl w:val="0"/>
          <w:numId w:val="2"/>
        </w:numPr>
      </w:pPr>
      <w:r>
        <w:rPr/>
        <w:t xml:space="preserve">Experiments for validating UAV-assisted wireless networks</w:t>
      </w:r>
    </w:p>
    <w:p>
      <w:pPr>
        <w:pStyle w:val="Heading1"/>
      </w:pPr>
      <w:bookmarkStart w:id="6" w:name="_Toc6"/>
      <w:r>
        <w:t>Report location:</w:t>
      </w:r>
      <w:bookmarkEnd w:id="6"/>
    </w:p>
    <w:p>
      <w:hyperlink r:id="rId8" w:history="1">
        <w:r>
          <w:rPr>
            <w:color w:val="2980b9"/>
            <w:u w:val="single"/>
          </w:rPr>
          <w:t xml:space="preserve">https://www.fullpicture.app/item/79ad70c247230f8836f19b79cdc7c64a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1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14909" TargetMode="External"/><Relationship Id="rId8" Type="http://schemas.openxmlformats.org/officeDocument/2006/relationships/hyperlink" Target="https://www.fullpicture.app/item/79ad70c247230f8836f19b79cdc7c6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2023-02-24T13:42:51+01:00</dcterms:created>
  <dcterms:modified xsi:type="dcterms:W3CDTF">2023-02-24T13:42:51+01:00</dcterms:modified>
</cp:coreProperties>
</file>

<file path=docProps/custom.xml><?xml version="1.0" encoding="utf-8"?>
<Properties xmlns="http://schemas.openxmlformats.org/officeDocument/2006/custom-properties" xmlns:vt="http://schemas.openxmlformats.org/officeDocument/2006/docPropsVTypes"/>
</file>