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Ekspansja Rosji: imperium kontratakuje</w:t>
      </w:r>
      <w:br/>
      <w:hyperlink r:id="rId7" w:history="1">
        <w:r>
          <w:rPr>
            <w:color w:val="2980b9"/>
            <w:u w:val="single"/>
          </w:rPr>
          <w:t xml:space="preserve">https://wyborcza.pl/7,75968,30532741,ekspansja-rosji-imperium-kontratakuje.html</w:t>
        </w:r>
      </w:hyperlink>
    </w:p>
    <w:p>
      <w:pPr>
        <w:pStyle w:val="Heading1"/>
      </w:pPr>
      <w:bookmarkStart w:id="2" w:name="_Toc2"/>
      <w:r>
        <w:t>Article summary:</w:t>
      </w:r>
      <w:bookmarkEnd w:id="2"/>
    </w:p>
    <w:p>
      <w:pPr>
        <w:jc w:val="both"/>
      </w:pPr>
      <w:r>
        <w:rPr/>
        <w:t xml:space="preserve">1. Rosja planuje ekspansję na Litwę, Łotwę, Estonię, Rumunię i Słowację, wykorzystując szybki atak dronami i rakietami.</w:t>
      </w:r>
    </w:p>
    <w:p>
      <w:pPr>
        <w:jc w:val="both"/>
      </w:pPr>
      <w:r>
        <w:rPr/>
        <w:t xml:space="preserve">2. Putin zamierza wykorzystać okres zawieszenia broni w Ukrainie do przygotowania się do wznowienia wojny i podporządkowania sobie innych byłych republik ZSRR.</w:t>
      </w:r>
    </w:p>
    <w:p>
      <w:pPr>
        <w:jc w:val="both"/>
      </w:pPr>
      <w:r>
        <w:rPr/>
        <w:t xml:space="preserve">3. Pomoc Ameryki dla Ukrainy się kończy, a pomoc Europy nie wystarczy, co daje Rosji większe pole do działania.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"Ekspansja Rosji: imperium kontratakuje" wydaje się być nacechowany silnymi uprzedzeniami i stronniczością. Autor przedstawia swoje przekonania bez dostarczenia rzetelnych dowodów czy analizy obu stron konfliktu.</w:t>
      </w:r>
    </w:p>
    <w:p>
      <w:pPr>
        <w:jc w:val="both"/>
      </w:pPr>
      <w:r>
        <w:rPr/>
        <w:t xml:space="preserve"/>
      </w:r>
    </w:p>
    <w:p>
      <w:pPr>
        <w:jc w:val="both"/>
      </w:pPr>
      <w:r>
        <w:rPr/>
        <w:t xml:space="preserve">Pierwszym problemem jest brak poparcia dla twierdzeń zawartych w artykule. Autor sugeruje, że pomoc Ameryki dla Ukrainy się kończy, ale nie podaje żadnych źródeł ani informacji potwierdzających tę tezę. Podobnie, brak jest jakichkolwiek dowodów na to, że pomoc Europy nie wystarczy. Twierdzenia te są jednostronne i niepoparte faktami.</w:t>
      </w:r>
    </w:p>
    <w:p>
      <w:pPr>
        <w:jc w:val="both"/>
      </w:pPr>
      <w:r>
        <w:rPr/>
        <w:t xml:space="preserve"/>
      </w:r>
    </w:p>
    <w:p>
      <w:pPr>
        <w:jc w:val="both"/>
      </w:pPr>
      <w:r>
        <w:rPr/>
        <w:t xml:space="preserve">Kolejnym problemem jest sposób przedstawienia celów Putina. Autor sugeruje, że Putin ma zamiar podporządkować sobie inne byłe republiki ZSRR, takie jak Kaukaz czy Zakaukazie. Jednakże, brak jest analizy motywacji Putina czy dowodów na to, że takie działania są faktycznie planowane przez Rosję. Jest to czysta spekulacja autora.</w:t>
      </w:r>
    </w:p>
    <w:p>
      <w:pPr>
        <w:jc w:val="both"/>
      </w:pPr>
      <w:r>
        <w:rPr/>
        <w:t xml:space="preserve"/>
      </w:r>
    </w:p>
    <w:p>
      <w:pPr>
        <w:jc w:val="both"/>
      </w:pPr>
      <w:r>
        <w:rPr/>
        <w:t xml:space="preserve">Autor również sugeruje, że Rosja ma już zaplanowane ataki na Litwę, Łotwę i Estonię za pomoc udzielaną Ukrainie przez te kraje. Jednakże, brak jest jakichkolwiek informacji czy dowodów na to, że Rosja faktycznie planuje takie ataki. Ponadto, autor nie bierze pod uwagę możliwości obrony tych krajów przez NATO.</w:t>
      </w:r>
    </w:p>
    <w:p>
      <w:pPr>
        <w:jc w:val="both"/>
      </w:pPr>
      <w:r>
        <w:rPr/>
        <w:t xml:space="preserve"/>
      </w:r>
    </w:p>
    <w:p>
      <w:pPr>
        <w:jc w:val="both"/>
      </w:pPr>
      <w:r>
        <w:rPr/>
        <w:t xml:space="preserve">Artykuł jest również stronniczy w swoim przedstawieniu sytuacji. Autor sugeruje, że Rosja jest agresorem, podczas gdy Ukraina jest przedstawiana jako ofiara. Brak jest analizy działań Ukrainy czy jej roli w konflikcie. Ponadto, autor nie bierze pod uwagę możliwości dyplomatycznych rozwiązania konfliktu i skupia się wyłącznie na militarnej ekspansji Rosji.</w:t>
      </w:r>
    </w:p>
    <w:p>
      <w:pPr>
        <w:jc w:val="both"/>
      </w:pPr>
      <w:r>
        <w:rPr/>
        <w:t xml:space="preserve"/>
      </w:r>
    </w:p>
    <w:p>
      <w:pPr>
        <w:jc w:val="both"/>
      </w:pPr>
      <w:r>
        <w:rPr/>
        <w:t xml:space="preserve">Wnioskiem jest to, że artykuł "Ekspansja Rosji: imperium kontratakuje" jest nacechowany uprzedzeniami, stronniczością i brakiem rzetelności. Autor przedstawia swoje przekonania bez dostarczenia wiarygodnych dowodów czy analizy obu stron konfliktu. Artykuł nie spełnia standardów rzetelnego dziennikarstwa i powinien być traktowany z dużą ostrożnością.</w:t>
      </w:r>
    </w:p>
    <w:p>
      <w:pPr>
        <w:pStyle w:val="Heading1"/>
      </w:pPr>
      <w:bookmarkStart w:id="5" w:name="_Toc5"/>
      <w:r>
        <w:t>Topics for further research:</w:t>
      </w:r>
      <w:bookmarkEnd w:id="5"/>
    </w:p>
    <w:p>
      <w:pPr>
        <w:spacing w:after="0"/>
        <w:numPr>
          <w:ilvl w:val="0"/>
          <w:numId w:val="2"/>
        </w:numPr>
      </w:pPr>
      <w:r>
        <w:rPr/>
        <w:t xml:space="preserve">Motywacje Putina w konflikcie z Ukrainą
</w:t>
      </w:r>
    </w:p>
    <w:p>
      <w:pPr>
        <w:spacing w:after="0"/>
        <w:numPr>
          <w:ilvl w:val="0"/>
          <w:numId w:val="2"/>
        </w:numPr>
      </w:pPr>
      <w:r>
        <w:rPr/>
        <w:t xml:space="preserve">Dowody na planowane ataki Rosji na Litwę</w:t>
      </w:r>
    </w:p>
    <w:p>
      <w:pPr>
        <w:spacing w:after="0"/>
        <w:numPr>
          <w:ilvl w:val="0"/>
          <w:numId w:val="2"/>
        </w:numPr>
      </w:pPr>
      <w:r>
        <w:rPr/>
        <w:t xml:space="preserve">Łotwę i Estonię
</w:t>
      </w:r>
    </w:p>
    <w:p>
      <w:pPr>
        <w:spacing w:after="0"/>
        <w:numPr>
          <w:ilvl w:val="0"/>
          <w:numId w:val="2"/>
        </w:numPr>
      </w:pPr>
      <w:r>
        <w:rPr/>
        <w:t xml:space="preserve">Rola Ukrainy w konflikcie z Rosją
</w:t>
      </w:r>
    </w:p>
    <w:p>
      <w:pPr>
        <w:spacing w:after="0"/>
        <w:numPr>
          <w:ilvl w:val="0"/>
          <w:numId w:val="2"/>
        </w:numPr>
      </w:pPr>
      <w:r>
        <w:rPr/>
        <w:t xml:space="preserve">Możliwości dyplomatycznego rozwiązania konfliktu rosyjsko-ukraińskiego
</w:t>
      </w:r>
    </w:p>
    <w:p>
      <w:pPr>
        <w:spacing w:after="0"/>
        <w:numPr>
          <w:ilvl w:val="0"/>
          <w:numId w:val="2"/>
        </w:numPr>
      </w:pPr>
      <w:r>
        <w:rPr/>
        <w:t xml:space="preserve">Analiza działań Ukrainy w konflikcie z Rosją
</w:t>
      </w:r>
    </w:p>
    <w:p>
      <w:pPr>
        <w:numPr>
          <w:ilvl w:val="0"/>
          <w:numId w:val="2"/>
        </w:numPr>
      </w:pPr>
      <w:r>
        <w:rPr/>
        <w:t xml:space="preserve">Rola NATO w obronie krajów bałtyckich przed Rosją</w:t>
      </w:r>
    </w:p>
    <w:p>
      <w:pPr>
        <w:pStyle w:val="Heading1"/>
      </w:pPr>
      <w:bookmarkStart w:id="6" w:name="_Toc6"/>
      <w:r>
        <w:t>Report location:</w:t>
      </w:r>
      <w:bookmarkEnd w:id="6"/>
    </w:p>
    <w:p>
      <w:hyperlink r:id="rId8" w:history="1">
        <w:r>
          <w:rPr>
            <w:color w:val="2980b9"/>
            <w:u w:val="single"/>
          </w:rPr>
          <w:t xml:space="preserve">https://www.fullpicture.app/item/79df7e9c56743d8547c7a91b4790b843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15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borcza.pl/7,75968,30532741,ekspansja-rosji-imperium-kontratakuje.html" TargetMode="External"/><Relationship Id="rId8" Type="http://schemas.openxmlformats.org/officeDocument/2006/relationships/hyperlink" Target="https://www.fullpicture.app/item/79df7e9c56743d8547c7a91b4790b8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2024-07-18T14:08:23+02:00</dcterms:created>
  <dcterms:modified xsi:type="dcterms:W3CDTF">2024-07-18T14:08:23+02:00</dcterms:modified>
</cp:coreProperties>
</file>

<file path=docProps/custom.xml><?xml version="1.0" encoding="utf-8"?>
<Properties xmlns="http://schemas.openxmlformats.org/officeDocument/2006/custom-properties" xmlns:vt="http://schemas.openxmlformats.org/officeDocument/2006/docPropsVTypes"/>
</file>