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Family to Receive $1.5M+ in First-Ever Vaccine-Autism Court Award - CBS News</w:t>
      </w:r>
      <w:br/>
      <w:hyperlink r:id="rId7" w:history="1">
        <w:r>
          <w:rPr>
            <w:color w:val="2980b9"/>
            <w:u w:val="single"/>
          </w:rPr>
          <w:t xml:space="preserve">https://www.cbsnews.com/news/family-to-receive-15m-plus-in-first-ever-vaccine-autism-court-award/</w:t>
        </w:r>
      </w:hyperlink>
    </w:p>
    <w:p>
      <w:pPr>
        <w:pStyle w:val="Heading1"/>
      </w:pPr>
      <w:bookmarkStart w:id="2" w:name="_Toc2"/>
      <w:r>
        <w:t>Article summary:</w:t>
      </w:r>
      <w:bookmarkEnd w:id="2"/>
    </w:p>
    <w:p>
      <w:pPr>
        <w:jc w:val="both"/>
      </w:pPr>
      <w:r>
        <w:rPr/>
        <w:t xml:space="preserve">1. The family of Hannah Poling, a girl who developed autism after receiving multiple vaccines, has been awarded over $1.5 million for her life care, lost earnings, and pain and suffering in the first year alone.</w:t>
      </w:r>
    </w:p>
    <w:p>
      <w:pPr>
        <w:jc w:val="both"/>
      </w:pPr>
      <w:r>
        <w:rPr/>
        <w:t xml:space="preserve">2. The family will receive over $500,000 per year to pay for Hannah's care, and it is estimated that the total compensation could reach $20 million over her lifetime.</w:t>
      </w:r>
    </w:p>
    <w:p>
      <w:pPr>
        <w:jc w:val="both"/>
      </w:pPr>
      <w:r>
        <w:rPr/>
        <w:t xml:space="preserve">3. The government acknowledged that vaccines aggravated an unknown mitochondrial disorder in Hannah, which resulted in her autism, raising questions about vaccine safety and potential vulnerabilities in other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"Family to Receive $1.5M+ in First-Ever Vaccine-Autism Court Award" from CBS News discusses the case of Hannah Poling, a child who developed autism after receiving multiple vaccines. The article presents the court award received by Hannah's family and highlights the potential implications for vaccine safety.</w:t>
      </w:r>
    </w:p>
    <w:p>
      <w:pPr>
        <w:jc w:val="both"/>
      </w:pPr>
      <w:r>
        <w:rPr/>
        <w:t xml:space="preserve"/>
      </w:r>
    </w:p>
    <w:p>
      <w:pPr>
        <w:jc w:val="both"/>
      </w:pPr>
      <w:r>
        <w:rPr/>
        <w:t xml:space="preserve">One potential bias in this article is its focus on the compensation awarded to Hannah's family without providing a balanced perspective on the scientific consensus regarding vaccines and autism. The article mentions that all other autism "test cases" have been defeated at trial, implying that this case is an exception. However, it fails to mention that numerous scientific studies have consistently shown no link between vaccines and autism.</w:t>
      </w:r>
    </w:p>
    <w:p>
      <w:pPr>
        <w:jc w:val="both"/>
      </w:pPr>
      <w:r>
        <w:rPr/>
        <w:t xml:space="preserve"/>
      </w:r>
    </w:p>
    <w:p>
      <w:pPr>
        <w:jc w:val="both"/>
      </w:pPr>
      <w:r>
        <w:rPr/>
        <w:t xml:space="preserve">The article also includes quotes from then-director of the Centers for Disease Control (CDC), Julie Gerberding, stating that vaccines are not a cause of autism. However, it does not provide any counterarguments or perspectives from experts who support the overwhelming scientific evidence debunking the vaccine-autism link.</w:t>
      </w:r>
    </w:p>
    <w:p>
      <w:pPr>
        <w:jc w:val="both"/>
      </w:pPr>
      <w:r>
        <w:rPr/>
        <w:t xml:space="preserve"/>
      </w:r>
    </w:p>
    <w:p>
      <w:pPr>
        <w:jc w:val="both"/>
      </w:pPr>
      <w:r>
        <w:rPr/>
        <w:t xml:space="preserve">Furthermore, the article mentions that Hannah had an underlying mitochondrial disorder that made her vulnerable to being harmed by vaccines. While this may be true, it fails to acknowledge that mitochondrial disorders are extremely rare and do not account for the vast majority of autism cases.</w:t>
      </w:r>
    </w:p>
    <w:p>
      <w:pPr>
        <w:jc w:val="both"/>
      </w:pPr>
      <w:r>
        <w:rPr/>
        <w:t xml:space="preserve"/>
      </w:r>
    </w:p>
    <w:p>
      <w:pPr>
        <w:jc w:val="both"/>
      </w:pPr>
      <w:r>
        <w:rPr/>
        <w:t xml:space="preserve">Additionally, there is no discussion about the potential risks associated with not vaccinating children. Vaccines have been proven to be safe and effective in preventing serious diseases, and failing to highlight this important aspect can contribute to vaccine hesitancy and misinformation.</w:t>
      </w:r>
    </w:p>
    <w:p>
      <w:pPr>
        <w:jc w:val="both"/>
      </w:pPr>
      <w:r>
        <w:rPr/>
        <w:t xml:space="preserve"/>
      </w:r>
    </w:p>
    <w:p>
      <w:pPr>
        <w:jc w:val="both"/>
      </w:pPr>
      <w:r>
        <w:rPr/>
        <w:t xml:space="preserve">Overall, this article appears to present a one-sided view of the vaccine-autism debate by focusing on a single case without adequately addressing the broader scientific consensus. It lacks balance in presenting both sides of the argument and fails to provide sufficient evidence for its claims.</w:t>
      </w:r>
    </w:p>
    <w:p>
      <w:pPr>
        <w:pStyle w:val="Heading1"/>
      </w:pPr>
      <w:bookmarkStart w:id="5" w:name="_Toc5"/>
      <w:r>
        <w:t>Topics for further research:</w:t>
      </w:r>
      <w:bookmarkEnd w:id="5"/>
    </w:p>
    <w:p>
      <w:pPr>
        <w:spacing w:after="0"/>
        <w:numPr>
          <w:ilvl w:val="0"/>
          <w:numId w:val="2"/>
        </w:numPr>
      </w:pPr>
      <w:r>
        <w:rPr/>
        <w:t xml:space="preserve">Scientific consensus on vaccines and autism
</w:t>
      </w:r>
    </w:p>
    <w:p>
      <w:pPr>
        <w:spacing w:after="0"/>
        <w:numPr>
          <w:ilvl w:val="0"/>
          <w:numId w:val="2"/>
        </w:numPr>
      </w:pPr>
      <w:r>
        <w:rPr/>
        <w:t xml:space="preserve">Studies debunking vaccine-autism link
</w:t>
      </w:r>
    </w:p>
    <w:p>
      <w:pPr>
        <w:spacing w:after="0"/>
        <w:numPr>
          <w:ilvl w:val="0"/>
          <w:numId w:val="2"/>
        </w:numPr>
      </w:pPr>
      <w:r>
        <w:rPr/>
        <w:t xml:space="preserve">Risks of not vaccinating children
</w:t>
      </w:r>
    </w:p>
    <w:p>
      <w:pPr>
        <w:spacing w:after="0"/>
        <w:numPr>
          <w:ilvl w:val="0"/>
          <w:numId w:val="2"/>
        </w:numPr>
      </w:pPr>
      <w:r>
        <w:rPr/>
        <w:t xml:space="preserve">Prevalence of mitochondrial disorders and autism
</w:t>
      </w:r>
    </w:p>
    <w:p>
      <w:pPr>
        <w:spacing w:after="0"/>
        <w:numPr>
          <w:ilvl w:val="0"/>
          <w:numId w:val="2"/>
        </w:numPr>
      </w:pPr>
      <w:r>
        <w:rPr/>
        <w:t xml:space="preserve">Expert perspectives on vaccine safety
</w:t>
      </w:r>
    </w:p>
    <w:p>
      <w:pPr>
        <w:numPr>
          <w:ilvl w:val="0"/>
          <w:numId w:val="2"/>
        </w:numPr>
      </w:pPr>
      <w:r>
        <w:rPr/>
        <w:t xml:space="preserve">Importance of vaccines in preventing serious diseases</w:t>
      </w:r>
    </w:p>
    <w:p>
      <w:pPr>
        <w:pStyle w:val="Heading1"/>
      </w:pPr>
      <w:bookmarkStart w:id="6" w:name="_Toc6"/>
      <w:r>
        <w:t>Report location:</w:t>
      </w:r>
      <w:bookmarkEnd w:id="6"/>
    </w:p>
    <w:p>
      <w:hyperlink r:id="rId8" w:history="1">
        <w:r>
          <w:rPr>
            <w:color w:val="2980b9"/>
            <w:u w:val="single"/>
          </w:rPr>
          <w:t xml:space="preserve">https://www.fullpicture.app/item/7a24eab2c7205853220fb9a9c9fc24ec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8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news/family-to-receive-15m-plus-in-first-ever-vaccine-autism-court-award/" TargetMode="External"/><Relationship Id="rId8" Type="http://schemas.openxmlformats.org/officeDocument/2006/relationships/hyperlink" Target="https://www.fullpicture.app/item/7a24eab2c7205853220fb9a9c9fc2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2024-05-11T08:37:00+02:00</dcterms:created>
  <dcterms:modified xsi:type="dcterms:W3CDTF">2024-05-11T08:37:00+02:00</dcterms:modified>
</cp:coreProperties>
</file>

<file path=docProps/custom.xml><?xml version="1.0" encoding="utf-8"?>
<Properties xmlns="http://schemas.openxmlformats.org/officeDocument/2006/custom-properties" xmlns:vt="http://schemas.openxmlformats.org/officeDocument/2006/docPropsVTypes"/>
</file>