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溶剂对黄山公菊提取物酚类物质和抗氧化活性的影响 - 科学直通</w:t>
      </w:r>
      <w:br/>
      <w:hyperlink r:id="rId7" w:history="1">
        <w:r>
          <w:rPr>
            <w:color w:val="2980b9"/>
            <w:u w:val="single"/>
          </w:rPr>
          <w:t xml:space="preserve">https://www.sciencedirect.com/science/article/abs/pii/S0278691520307651?via%3Dihub</w:t>
        </w:r>
      </w:hyperlink>
    </w:p>
    <w:p>
      <w:pPr>
        <w:pStyle w:val="Heading1"/>
      </w:pPr>
      <w:bookmarkStart w:id="2" w:name="_Toc2"/>
      <w:r>
        <w:t>Article summary:</w:t>
      </w:r>
      <w:bookmarkEnd w:id="2"/>
    </w:p>
    <w:p>
      <w:pPr>
        <w:jc w:val="both"/>
      </w:pPr>
      <w:r>
        <w:rPr/>
        <w:t xml:space="preserve">1. Huangshan Gongju is a type of chrysanthemum flower mainly grown in Huangshan, China, and has been used for centuries in traditional Chinese medicine.</w:t>
      </w:r>
    </w:p>
    <w:p>
      <w:pPr>
        <w:jc w:val="both"/>
      </w:pPr>
      <w:r>
        <w:rPr/>
        <w:t xml:space="preserve">2. Phenolic compounds such as phenolic acids and flavonoids are the main bioactive components of chrysanthemum flowers, which have been shown to have therapeutic or preventive effects against cancer, diabetes and stroke.</w:t>
      </w:r>
    </w:p>
    <w:p>
      <w:pPr>
        <w:jc w:val="both"/>
      </w:pPr>
      <w:r>
        <w:rPr/>
        <w:t xml:space="preserve">3. This study examined the effect of different solvents on the phenolics content and antioxidant activity of Huangshan Gongju extracts, finding that ethanol-aqueous may be the most promising solvent for extracting phenolics from this flower.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health benefits associated with Huangshan Gongju (a type of chrysanthemum flower) and examines the effect of different solvents on its phenolics content and antioxidant activity. The article is well-written and provides a comprehensive overview of the topic, including background information about Huangshan Gongju’s traditional uses in Chinese medicine as well as a detailed description of its chemical composition. The authors also provide a thorough discussion of their findings regarding the effect of different solvents on Huangshan Gongju’s phenolics content and antioxidant activity. </w:t>
      </w:r>
    </w:p>
    <w:p>
      <w:pPr>
        <w:jc w:val="both"/>
      </w:pPr>
      <w:r>
        <w:rPr/>
        <w:t xml:space="preserve">The article appears to be reliable overall; however, there are some potential biases that should be noted. For example, while the authors discuss several studies that have found potential health benefits associated with Huangshan Gongju, they do not mention any studies that have found no such benefits or any risks associated with consuming it. Additionally, while they discuss several types of solvents that can be used to extract phenolics from this flower, they do not mention any other methods that could potentially be used for extraction (e.g., steam distillation). Finally, while they provide a thorough discussion of their findings regarding the effect of different solvents on Huangshan Gongju’s phenolics content and antioxidant activity, they do not explore any potential implications or applications for these findings (e.g., how this knowledge could be used to develop functional foods or beverages). </w:t>
      </w:r>
    </w:p>
    <w:p>
      <w:pPr>
        <w:jc w:val="both"/>
      </w:pPr>
      <w:r>
        <w:rPr/>
        <w:t xml:space="preserve">In conclusion, this article provides a comprehensive overview of Huangshan Gongju’s traditional uses in Chinese medicine as well as its chemical composition and potential health benefits associated with it. While it appears to be reliable overall, there are some potential biases that should be noted; namely, lack of discussion regarding possible risks associated with consuming this flower as well as lack of exploration into other methods for extracting its phenolics content or potential implications/applications for its findings regarding solvent effects on its antioxidant activity.</w:t>
      </w:r>
    </w:p>
    <w:p>
      <w:pPr>
        <w:pStyle w:val="Heading1"/>
      </w:pPr>
      <w:bookmarkStart w:id="5" w:name="_Toc5"/>
      <w:r>
        <w:t>Topics for further research:</w:t>
      </w:r>
      <w:bookmarkEnd w:id="5"/>
    </w:p>
    <w:p>
      <w:pPr>
        <w:spacing w:after="0"/>
        <w:numPr>
          <w:ilvl w:val="0"/>
          <w:numId w:val="2"/>
        </w:numPr>
      </w:pPr>
      <w:r>
        <w:rPr/>
        <w:t xml:space="preserve">Risks associated with consuming Huangshan Gongju</w:t>
      </w:r>
    </w:p>
    <w:p>
      <w:pPr>
        <w:spacing w:after="0"/>
        <w:numPr>
          <w:ilvl w:val="0"/>
          <w:numId w:val="2"/>
        </w:numPr>
      </w:pPr>
      <w:r>
        <w:rPr/>
        <w:t xml:space="preserve">Alternative methods for extracting phenolics from Huangshan Gongju</w:t>
      </w:r>
    </w:p>
    <w:p>
      <w:pPr>
        <w:spacing w:after="0"/>
        <w:numPr>
          <w:ilvl w:val="0"/>
          <w:numId w:val="2"/>
        </w:numPr>
      </w:pPr>
      <w:r>
        <w:rPr/>
        <w:t xml:space="preserve">Functional foods and beverages containing Huangshan Gongju</w:t>
      </w:r>
    </w:p>
    <w:p>
      <w:pPr>
        <w:spacing w:after="0"/>
        <w:numPr>
          <w:ilvl w:val="0"/>
          <w:numId w:val="2"/>
        </w:numPr>
      </w:pPr>
      <w:r>
        <w:rPr/>
        <w:t xml:space="preserve">Clinical studies on the health benefits of Huangshan Gongju</w:t>
      </w:r>
    </w:p>
    <w:p>
      <w:pPr>
        <w:spacing w:after="0"/>
        <w:numPr>
          <w:ilvl w:val="0"/>
          <w:numId w:val="2"/>
        </w:numPr>
      </w:pPr>
      <w:r>
        <w:rPr/>
        <w:t xml:space="preserve">Antioxidant activity of Huangshan Gongju in different solvents</w:t>
      </w:r>
    </w:p>
    <w:p>
      <w:pPr>
        <w:numPr>
          <w:ilvl w:val="0"/>
          <w:numId w:val="2"/>
        </w:numPr>
      </w:pPr>
      <w:r>
        <w:rPr/>
        <w:t xml:space="preserve">Potential applications of Huangshan Gongju in Chinese medicine</w:t>
      </w:r>
    </w:p>
    <w:p>
      <w:pPr>
        <w:pStyle w:val="Heading1"/>
      </w:pPr>
      <w:bookmarkStart w:id="6" w:name="_Toc6"/>
      <w:r>
        <w:t>Report location:</w:t>
      </w:r>
      <w:bookmarkEnd w:id="6"/>
    </w:p>
    <w:p>
      <w:hyperlink r:id="rId8" w:history="1">
        <w:r>
          <w:rPr>
            <w:color w:val="2980b9"/>
            <w:u w:val="single"/>
          </w:rPr>
          <w:t xml:space="preserve">https://www.fullpicture.app/item/7a2baef188b956a8cc920379e9037614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7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78691520307651?via%3Dihub" TargetMode="External"/><Relationship Id="rId8" Type="http://schemas.openxmlformats.org/officeDocument/2006/relationships/hyperlink" Target="https://www.fullpicture.app/item/7a2baef188b956a8cc920379e9037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2023-02-23T14:30:22+01:00</dcterms:created>
  <dcterms:modified xsi:type="dcterms:W3CDTF">2023-02-23T14:30:22+01:00</dcterms:modified>
</cp:coreProperties>
</file>

<file path=docProps/custom.xml><?xml version="1.0" encoding="utf-8"?>
<Properties xmlns="http://schemas.openxmlformats.org/officeDocument/2006/custom-properties" xmlns:vt="http://schemas.openxmlformats.org/officeDocument/2006/docPropsVTypes"/>
</file>