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两分钟让你的Edge浏览器原地起飞！五个Edge浏览器必装插件_哔哩哔哩_bilibili</w:t></w:r><w:br/><w:hyperlink r:id="rId7" w:history="1"><w:r><w:rPr><w:color w:val="2980b9"/><w:u w:val="single"/></w:rPr><w:t xml:space="preserve">https://www.bilibili.com/video/BV15H4y1y7JE/?spm_id_from=333.337.search-card.all.click&vd_source=9011a2bb8303dfcfa6a2010b6186d5a2</w:t></w:r></w:hyperlink></w:p><w:p><w:pPr><w:pStyle w:val="Heading1"/></w:pPr><w:bookmarkStart w:id="2" w:name="_Toc2"/><w:r><w:t>Article summary:</w:t></w:r><w:bookmarkEnd w:id="2"/></w:p><w:p><w:pPr><w:jc w:val="both"/></w:pPr><w:r><w:rPr/><w:t xml:space="preserve">1. Edge浏览器必装插件：文章介绍了五个必装插件，包括Configure RPC、Configure Token、Motrix、AriaNgGUI等。</w:t></w:r></w:p><w:p><w:pPr><w:jc w:val="both"/></w:pPr><w:r><w:rPr/><w:t xml:space="preserve">2. 批量下载功能：文章提到了使用第三方软件进行批量下载的方法，并推荐了Motrix和AriaNgGUI两款软件。</w:t></w:r></w:p><w:p><w:pPr><w:jc w:val="both"/></w:pPr><w:r><w:rPr/><w:t xml:space="preserve">3. 使用注意事项：文章强调了使用该功能只能用于学习和交流目的，不能用于其他用途，并提醒读者要注意版权问题和尊重创作者。</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根据文章内容，可以看出以下几点批判性分析：</w:t></w:r></w:p><w:p><w:pPr><w:jc w:val="both"/></w:pPr><w:r><w:rPr/><w:t xml:space="preserve"></w:t></w:r></w:p><w:p><w:pPr><w:jc w:val="both"/></w:pPr><w:r><w:rPr/><w:t xml:space="preserve">1. 缺乏清晰的主题和结构：文章标题和正文之间没有明确的联系，导致读者很难理解文章的主旨和目的。</w:t></w:r></w:p><w:p><w:pPr><w:jc w:val="both"/></w:pPr><w:r><w:rPr/><w:t xml:space="preserve"></w:t></w:r></w:p><w:p><w:pPr><w:jc w:val="both"/></w:pPr><w:r><w:rPr/><w:t xml:space="preserve">2. 内容混乱不清：正文中出现了一些与Edge浏览器插件无关的内容，如下载软件推荐和版权声明等。这些内容与文章标题不符，给读者带来困惑。</w:t></w:r></w:p><w:p><w:pPr><w:jc w:val="both"/></w:pPr><w:r><w:rPr/><w:t xml:space="preserve"></w:t></w:r></w:p><w:p><w:pPr><w:jc w:val="both"/></w:pPr><w:r><w:rPr/><w:t xml:space="preserve">3. 信息不准确：文章中提到了一些插件配置和下载方法，但没有提供详细的步骤和说明。同时，对于所推荐的第三方软件并未进行充分介绍和评估，缺乏客观性。</w:t></w:r></w:p><w:p><w:pPr><w:jc w:val="both"/></w:pPr><w:r><w:rPr/><w:t xml:space="preserve"></w:t></w:r></w:p><w:p><w:pPr><w:jc w:val="both"/></w:pPr><w:r><w:rPr/><w:t xml:space="preserve">4. 偏袒特定产品：文章中明显偏向于推广Motrix软件，并未提及其他类似功能的软件选择。这可能是因为作者有特定利益或偏见导致的。</w:t></w:r></w:p><w:p><w:pPr><w:jc w:val="both"/></w:pPr><w:r><w:rPr/><w:t xml:space="preserve"></w:t></w:r></w:p><w:p><w:pPr><w:jc w:val="both"/></w:pPr><w:r><w:rPr/><w:t xml:space="preserve">5. 缺乏证据支持：文章中提到某些功能只能用于学习和交流，并且不能用于其他目的。然而，并未提供任何证据或例子来支持这个主张。</w:t></w:r></w:p><w:p><w:pPr><w:jc w:val="both"/></w:pPr><w:r><w:rPr/><w:t xml:space="preserve"></w:t></w:r></w:p><w:p><w:pPr><w:jc w:val="both"/></w:pPr><w:r><w:rPr/><w:t xml:space="preserve">6. 忽略潜在风险：文章未对使用第三方软件进行下载时可能存在的安全风险进行警示或讨论。这种片面的报道可能会误导读者，使他们忽视潜在的风险。</w:t></w:r></w:p><w:p><w:pPr><w:jc w:val="both"/></w:pPr><w:r><w:rPr/><w:t xml:space="preserve"></w:t></w:r></w:p><w:p><w:pPr><w:jc w:val="both"/></w:pPr><w:r><w:rPr/><w:t xml:space="preserve">综上所述，这篇文章存在信息混乱、偏袒特定产品、缺乏证据支持和忽略潜在风险等问题。读者应该对其中的内容保持批判性思维，并自行进行进一步的调查和评估。</w:t></w:r></w:p><w:p><w:pPr><w:pStyle w:val="Heading1"/></w:pPr><w:bookmarkStart w:id="5" w:name="_Toc5"/><w:r><w:t>Topics for further research:</w:t></w:r><w:bookmarkEnd w:id="5"/></w:p><w:p><w:pPr><w:spacing w:after="0"/><w:numPr><w:ilvl w:val="0"/><w:numId w:val="2"/></w:numPr></w:pPr><w:r><w:rPr/><w:t xml:space="preserve">缺乏清晰的主题和结构
</w:t></w:r></w:p><w:p><w:pPr><w:spacing w:after="0"/><w:numPr><w:ilvl w:val="0"/><w:numId w:val="2"/></w:numPr></w:pPr><w:r><w:rPr/><w:t xml:space="preserve">内容混乱不清
</w:t></w:r></w:p><w:p><w:pPr><w:spacing w:after="0"/><w:numPr><w:ilvl w:val="0"/><w:numId w:val="2"/></w:numPr></w:pPr><w:r><w:rPr/><w:t xml:space="preserve">信息不准确
</w:t></w:r></w:p><w:p><w:pPr><w:spacing w:after="0"/><w:numPr><w:ilvl w:val="0"/><w:numId w:val="2"/></w:numPr></w:pPr><w:r><w:rPr/><w:t xml:space="preserve">偏袒特定产品
</w:t></w:r></w:p><w:p><w:pPr><w:spacing w:after="0"/><w:numPr><w:ilvl w:val="0"/><w:numId w:val="2"/></w:numPr></w:pPr><w:r><w:rPr/><w:t xml:space="preserve">缺乏证据支持
</w:t></w:r></w:p><w:p><w:pPr><w:numPr><w:ilvl w:val="0"/><w:numId w:val="2"/></w:numPr></w:pPr><w:r><w:rPr/><w:t xml:space="preserve">忽略潜在风险</w:t></w:r></w:p><w:p><w:pPr><w:pStyle w:val="Heading1"/></w:pPr><w:bookmarkStart w:id="6" w:name="_Toc6"/><w:r><w:t>Report location:</w:t></w:r><w:bookmarkEnd w:id="6"/></w:p><w:p><w:hyperlink r:id="rId8" w:history="1"><w:r><w:rPr><w:color w:val="2980b9"/><w:u w:val="single"/></w:rPr><w:t xml:space="preserve">https://www.fullpicture.app/item/7a41089a790471f09a6d073526e60c0b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C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5H4y1y7JE/?spm_id_from=333.337.search-card.all.click&amp;vd_source=9011a2bb8303dfcfa6a2010b6186d5a2" TargetMode="External"/><Relationship Id="rId8" Type="http://schemas.openxmlformats.org/officeDocument/2006/relationships/hyperlink" Target="https://www.fullpicture.app/item/7a41089a790471f09a6d073526e60c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2024-03-31T06:13:48+02:00</dcterms:created>
  <dcterms:modified xsi:type="dcterms:W3CDTF">2024-03-31T06:13:48+02:00</dcterms:modified>
</cp:coreProperties>
</file>

<file path=docProps/custom.xml><?xml version="1.0" encoding="utf-8"?>
<Properties xmlns="http://schemas.openxmlformats.org/officeDocument/2006/custom-properties" xmlns:vt="http://schemas.openxmlformats.org/officeDocument/2006/docPropsVTypes"/>
</file>