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Roles of IFN-γ in tumor progression and regression: a review - PMC</w:t>
      </w:r>
      <w:br/>
      <w:hyperlink r:id="rId7" w:history="1">
        <w:r>
          <w:rPr>
            <w:color w:val="2980b9"/>
            <w:u w:val="single"/>
          </w:rPr>
          <w:t xml:space="preserve">https://www.ncbi.nlm.nih.gov/pmc/articles/PMC7526126/</w:t>
        </w:r>
      </w:hyperlink>
    </w:p>
    <w:p>
      <w:pPr>
        <w:pStyle w:val="Heading1"/>
      </w:pPr>
      <w:bookmarkStart w:id="2" w:name="_Toc2"/>
      <w:r>
        <w:t>Article summary:</w:t>
      </w:r>
      <w:bookmarkEnd w:id="2"/>
    </w:p>
    <w:p>
      <w:pPr>
        <w:jc w:val="both"/>
      </w:pPr>
      <w:r>
        <w:rPr/>
        <w:t xml:space="preserve">1. Interferon-γ (IFN-γ) plays a dual role in tumor progression and regression, both promoting and inhibiting cancer immunity.</w:t>
      </w:r>
    </w:p>
    <w:p>
      <w:pPr>
        <w:jc w:val="both"/>
      </w:pPr>
      <w:r>
        <w:rPr/>
        <w:t xml:space="preserve">2. IFN-γ is involved in inflammation and autoimmune disease, as well as CD8+ T cell cytotoxicity and tumor microenvironment regulation.</w:t>
      </w:r>
    </w:p>
    <w:p>
      <w:pPr>
        <w:jc w:val="both"/>
      </w:pPr>
      <w:r>
        <w:rPr/>
        <w:t xml:space="preserve">3. The structure of the IFN-γ receptor complex has been studied to design biased agonists for cancer immunotherapy.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roles of interferon-gamma (IFN-γ) in tumor progression and regression, discussing its involvement in inflammation, autoimmune disease, CD8+ T cell cytotoxicity, tumor microenvironment regulation, and cancer immunotherapy. The article is based on a comprehensive review of relevant literature from 1965 to 2019, providing evidence for its claims from multiple sources such as PubMed, PMC free articles, Google Scholar, and CrossRef. The article does not appear to be biased or one-sided; it presents both the positive and negative effects of IFN-γ on cancer progression/regression without favoring either side. It also acknowledges potential risks associated with IFN-γ therapy such as immunoevasion by tumors or melanomagenesis due to UV exposure. However, the article does not explore any counterarguments or alternative perspectives on the topic; it only presents evidence that supports its claims without considering any opposing views or evidence that may contradict them. Additionally, some points are missing from consideration such as potential side effects of IFN-γ therapy or how it interacts with other treatments for cancer progression/regression. In conclusion, the article is reliable overall but could benefit from further exploration into counterarguments and alternative perspectives on the topic.</w:t>
      </w:r>
    </w:p>
    <w:p>
      <w:pPr>
        <w:pStyle w:val="Heading1"/>
      </w:pPr>
      <w:bookmarkStart w:id="5" w:name="_Toc5"/>
      <w:r>
        <w:t>Topics for further research:</w:t>
      </w:r>
      <w:bookmarkEnd w:id="5"/>
    </w:p>
    <w:p>
      <w:pPr>
        <w:spacing w:after="0"/>
        <w:numPr>
          <w:ilvl w:val="0"/>
          <w:numId w:val="2"/>
        </w:numPr>
      </w:pPr>
      <w:r>
        <w:rPr/>
        <w:t xml:space="preserve">IFN-γ therapy side effects</w:t>
      </w:r>
    </w:p>
    <w:p>
      <w:pPr>
        <w:spacing w:after="0"/>
        <w:numPr>
          <w:ilvl w:val="0"/>
          <w:numId w:val="2"/>
        </w:numPr>
      </w:pPr>
      <w:r>
        <w:rPr/>
        <w:t xml:space="preserve">IFN-γ and cancer immunotherapy</w:t>
      </w:r>
    </w:p>
    <w:p>
      <w:pPr>
        <w:spacing w:after="0"/>
        <w:numPr>
          <w:ilvl w:val="0"/>
          <w:numId w:val="2"/>
        </w:numPr>
      </w:pPr>
      <w:r>
        <w:rPr/>
        <w:t xml:space="preserve">IFN-γ and tumor microenvironment</w:t>
      </w:r>
    </w:p>
    <w:p>
      <w:pPr>
        <w:spacing w:after="0"/>
        <w:numPr>
          <w:ilvl w:val="0"/>
          <w:numId w:val="2"/>
        </w:numPr>
      </w:pPr>
      <w:r>
        <w:rPr/>
        <w:t xml:space="preserve">IFN-γ and autoimmune disease</w:t>
      </w:r>
    </w:p>
    <w:p>
      <w:pPr>
        <w:spacing w:after="0"/>
        <w:numPr>
          <w:ilvl w:val="0"/>
          <w:numId w:val="2"/>
        </w:numPr>
      </w:pPr>
      <w:r>
        <w:rPr/>
        <w:t xml:space="preserve">IFN-γ and CD8+ T cell cytotoxicity</w:t>
      </w:r>
    </w:p>
    <w:p>
      <w:pPr>
        <w:numPr>
          <w:ilvl w:val="0"/>
          <w:numId w:val="2"/>
        </w:numPr>
      </w:pPr>
      <w:r>
        <w:rPr/>
        <w:t xml:space="preserve">IFN-γ and melanomagenesis</w:t>
      </w:r>
    </w:p>
    <w:p>
      <w:pPr>
        <w:pStyle w:val="Heading1"/>
      </w:pPr>
      <w:bookmarkStart w:id="6" w:name="_Toc6"/>
      <w:r>
        <w:t>Report location:</w:t>
      </w:r>
      <w:bookmarkEnd w:id="6"/>
    </w:p>
    <w:p>
      <w:hyperlink r:id="rId8" w:history="1">
        <w:r>
          <w:rPr>
            <w:color w:val="2980b9"/>
            <w:u w:val="single"/>
          </w:rPr>
          <w:t xml:space="preserve">https://www.fullpicture.app/item/7a4d3cd67fb970d897a443ee09dcdcc1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C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26126/" TargetMode="External"/><Relationship Id="rId8" Type="http://schemas.openxmlformats.org/officeDocument/2006/relationships/hyperlink" Target="https://www.fullpicture.app/item/7a4d3cd67fb970d897a443ee09dcdc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2023-02-24T18:12:56+01:00</dcterms:created>
  <dcterms:modified xsi:type="dcterms:W3CDTF">2023-02-24T18:12:56+01:00</dcterms:modified>
</cp:coreProperties>
</file>

<file path=docProps/custom.xml><?xml version="1.0" encoding="utf-8"?>
<Properties xmlns="http://schemas.openxmlformats.org/officeDocument/2006/custom-properties" xmlns:vt="http://schemas.openxmlformats.org/officeDocument/2006/docPropsVTypes"/>
</file>