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Positioning of Weight Bias: Moving towards Social Justice - PMC</w:t>
      </w:r>
      <w:br/>
      <w:hyperlink r:id="rId7" w:history="1">
        <w:r>
          <w:rPr>
            <w:color w:val="2980b9"/>
            <w:u w:val="single"/>
          </w:rPr>
          <w:t xml:space="preserve">https://www.ncbi.nlm.nih.gov/pmc/articles/PMC5055973/?report=classic</w:t>
        </w:r>
      </w:hyperlink>
    </w:p>
    <w:p>
      <w:pPr>
        <w:pStyle w:val="Heading1"/>
      </w:pPr>
      <w:bookmarkStart w:id="2" w:name="_Toc2"/>
      <w:r>
        <w:t>Article summary:</w:t>
      </w:r>
      <w:bookmarkEnd w:id="2"/>
    </w:p>
    <w:p>
      <w:pPr>
        <w:jc w:val="both"/>
      </w:pPr>
      <w:r>
        <w:rPr/>
        <w:t xml:space="preserve">1. Weight bias is a form of stigma with detrimental effects on the health and wellness of individuals with large bodies.</w:t>
      </w:r>
    </w:p>
    <w:p>
      <w:pPr>
        <w:jc w:val="both"/>
      </w:pPr>
      <w:r>
        <w:rPr/>
        <w:t xml:space="preserve">2. Researchers from various disciplines have approached weight bias from independent perspectives and from differing theoretical orientations.</w:t>
      </w:r>
    </w:p>
    <w:p>
      <w:pPr>
        <w:jc w:val="both"/>
      </w:pPr>
      <w:r>
        <w:rPr/>
        <w:t xml:space="preserve">3. The paper calls for recognition and discussion of weight bias as a social justice issue in order to change the discourse and professional practices extended towards individuals with large bodies.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“Positioning of Weight Bias: Moving Towards Social Justice” is an informative piece that provides an overview of the various perspectives on weight bias, its consequences, and potential solutions. The authors provide a comprehensive review of the literature on weight bias, including research from fat studies, health care, and psychology. They also discuss language use when referring to people with large bodies, as well as the identified consequences of weight bias and influences on weight-based social inequity. </w:t>
      </w:r>
    </w:p>
    <w:p>
      <w:pPr>
        <w:jc w:val="both"/>
      </w:pPr>
      <w:r>
        <w:rPr/>
        <w:t xml:space="preserve">The article is generally reliable in terms of its content; however, there are some potential biases that should be noted. For example, the authors do not explore any counterarguments or alternative perspectives to their own views on weight bias as a social justice issue. Additionally, they do not provide any evidence for their claims about the negative consequences of weight bias or how it can be addressed through social justice initiatives. Furthermore, while they acknowledge that person-first language has become increasingly popular in recent years, they do not address any potential risks associated with using identity-first language (e.g., promoting pride). </w:t>
      </w:r>
    </w:p>
    <w:p>
      <w:pPr>
        <w:jc w:val="both"/>
      </w:pPr>
      <w:r>
        <w:rPr/>
        <w:t xml:space="preserve">In conclusion, this article provides an informative overview of the various perspectives on weight bias and its consequences; however, it does not explore any counterarguments or alternative perspectives to its own views on addressing this issue through social justice initiatives. Additionally, it does not provide any evidence for its claims or address any potential risks associated with using identity-first language when referring to people with large bodies.</w:t>
      </w:r>
    </w:p>
    <w:p>
      <w:pPr>
        <w:pStyle w:val="Heading1"/>
      </w:pPr>
      <w:bookmarkStart w:id="5" w:name="_Toc5"/>
      <w:r>
        <w:t>Topics for further research:</w:t>
      </w:r>
      <w:bookmarkEnd w:id="5"/>
    </w:p>
    <w:p>
      <w:pPr>
        <w:spacing w:after="0"/>
        <w:numPr>
          <w:ilvl w:val="0"/>
          <w:numId w:val="2"/>
        </w:numPr>
      </w:pPr>
      <w:r>
        <w:rPr/>
        <w:t xml:space="preserve">Counterarguments to weight bias</w:t>
      </w:r>
    </w:p>
    <w:p>
      <w:pPr>
        <w:spacing w:after="0"/>
        <w:numPr>
          <w:ilvl w:val="0"/>
          <w:numId w:val="2"/>
        </w:numPr>
      </w:pPr>
      <w:r>
        <w:rPr/>
        <w:t xml:space="preserve">Alternative perspectives on weight bias</w:t>
      </w:r>
    </w:p>
    <w:p>
      <w:pPr>
        <w:spacing w:after="0"/>
        <w:numPr>
          <w:ilvl w:val="0"/>
          <w:numId w:val="2"/>
        </w:numPr>
      </w:pPr>
      <w:r>
        <w:rPr/>
        <w:t xml:space="preserve">Evidence for consequences of weight bias</w:t>
      </w:r>
    </w:p>
    <w:p>
      <w:pPr>
        <w:spacing w:after="0"/>
        <w:numPr>
          <w:ilvl w:val="0"/>
          <w:numId w:val="2"/>
        </w:numPr>
      </w:pPr>
      <w:r>
        <w:rPr/>
        <w:t xml:space="preserve">Social justice initiatives for addressing weight bias</w:t>
      </w:r>
    </w:p>
    <w:p>
      <w:pPr>
        <w:spacing w:after="0"/>
        <w:numPr>
          <w:ilvl w:val="0"/>
          <w:numId w:val="2"/>
        </w:numPr>
      </w:pPr>
      <w:r>
        <w:rPr/>
        <w:t xml:space="preserve">Risks of using identity-first language</w:t>
      </w:r>
    </w:p>
    <w:p>
      <w:pPr>
        <w:numPr>
          <w:ilvl w:val="0"/>
          <w:numId w:val="2"/>
        </w:numPr>
      </w:pPr>
      <w:r>
        <w:rPr/>
        <w:t xml:space="preserve">Pride associated with identity-first language</w:t>
      </w:r>
    </w:p>
    <w:p>
      <w:pPr>
        <w:pStyle w:val="Heading1"/>
      </w:pPr>
      <w:bookmarkStart w:id="6" w:name="_Toc6"/>
      <w:r>
        <w:t>Report location:</w:t>
      </w:r>
      <w:bookmarkEnd w:id="6"/>
    </w:p>
    <w:p>
      <w:hyperlink r:id="rId8" w:history="1">
        <w:r>
          <w:rPr>
            <w:color w:val="2980b9"/>
            <w:u w:val="single"/>
          </w:rPr>
          <w:t xml:space="preserve">https://www.fullpicture.app/item/7aa9d4b599a6f02b23d7cbb67a203910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7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55973/?report=classic" TargetMode="External"/><Relationship Id="rId8" Type="http://schemas.openxmlformats.org/officeDocument/2006/relationships/hyperlink" Target="https://www.fullpicture.app/item/7aa9d4b599a6f02b23d7cbb67a203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2023-02-24T17:29:32+01:00</dcterms:created>
  <dcterms:modified xsi:type="dcterms:W3CDTF">2023-02-24T17:29:32+01:00</dcterms:modified>
</cp:coreProperties>
</file>

<file path=docProps/custom.xml><?xml version="1.0" encoding="utf-8"?>
<Properties xmlns="http://schemas.openxmlformats.org/officeDocument/2006/custom-properties" xmlns:vt="http://schemas.openxmlformats.org/officeDocument/2006/docPropsVTypes"/>
</file>