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拉夫罗夫还不够，普京亲自表态加强关系：允许摩尔曼斯克给中国用</w:t></w:r><w:br/><w:hyperlink r:id="rId7" w:history="1"><w:r><w:rPr><w:color w:val="2980b9"/><w:u w:val="single"/></w:rPr><w:t xml:space="preserve">https://mbd.baidu.com/newspage/data/landingsuper?context=%7B%22nid%22%3A%22news_9735011652395655545%22%7D&n_type=-1&p_from=-1</w:t></w:r></w:hyperlink></w:p><w:p><w:pPr><w:pStyle w:val="Heading1"/></w:pPr><w:bookmarkStart w:id="2" w:name="_Toc2"/><w:r><w:t>Article summary:</w:t></w:r><w:bookmarkEnd w:id="2"/></w:p><w:p><w:pPr><w:jc w:val="both"/></w:pPr><w:r><w:rPr/><w:t xml:space="preserve">1. Russian President Vladimir Putin has expressed his willingness to allow the port of Murmansk to be connected with China's Belt and Road Initiative, providing an alternative route for Chinese goods to Europe.</w:t></w:r></w:p><w:p><w:pPr><w:jc w:val="both"/></w:pPr><w:r><w:rPr/><w:t xml:space="preserve">2. This move is seen as a sign of high strategic trust between Russia and China, as Murmansk is a strategically important port for Russia's Northern Fleet.</w:t></w:r></w:p><w:p><w:pPr><w:jc w:val="both"/></w:pPr><w:r><w:rPr/><w:t xml:space="preserve">3. The Chinese government has stated that it will not join any military alliances, but has provided support to Russia in the form of parts exports despite not selling weapons.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recent developments in the relationship between China and Russia, particularly in light of the sanctions imposed by Western countries on Russia. It presents a positive view of the relationship between the two countries, highlighting how they are working together to strengthen their ties and provide mutual support in spite of external pressures. </w:t></w:r></w:p><w:p><w:pPr><w:jc w:val="both"/></w:pPr><w:r><w:rPr/><w:t xml:space="preserve">The article does not present any counterarguments or explore potential risks associated with this partnership. It also fails to mention any potential biases or sources of partiality that could be influencing its reporting on this issue. For example, it does not address whether there are any vested interests at play in terms of economic benefits or political gains from this partnership. Additionally, it does not consider how this partnership might affect other countries in the region or beyond, such as those who may be adversely affected by increased Chinese influence in Eastern Europe or those who may feel threatened by a stronger alliance between two major powers like China and Russia. </w:t></w:r></w:p><w:p><w:pPr><w:jc w:val="both"/></w:pPr><w:r><w:rPr/><w:t xml:space="preserve">Furthermore, while the article mentions that China has refused to join any military alliances with Russia, it does not provide any evidence for this claim nor does it explore what kind of support China has provided instead (other than parts exports). This lack of evidence makes it difficult to assess the reliability and trustworthiness of this statement. </w:t></w:r></w:p><w:p><w:pPr><w:jc w:val="both"/></w:pPr><w:r><w:rPr/><w:t xml:space="preserve">In conclusion, while the article provides an interesting overview of recent developments in Sino-Russian relations, its lack of critical analysis and exploration into potential risks associated with this partnership make it difficult to assess its trustworthiness and reliability.</w:t></w:r></w:p><w:p><w:pPr><w:pStyle w:val="Heading1"/></w:pPr><w:bookmarkStart w:id="5" w:name="_Toc5"/><w:r><w:t>Topics for further research:</w:t></w:r><w:bookmarkEnd w:id="5"/></w:p><w:p><w:pPr><w:spacing w:after="0"/><w:numPr><w:ilvl w:val="0"/><w:numId w:val="2"/></w:numPr></w:pPr><w:r><w:rPr/><w:t xml:space="preserve">Sino-Russian relations risks</w:t></w:r></w:p><w:p><w:pPr><w:spacing w:after="0"/><w:numPr><w:ilvl w:val="0"/><w:numId w:val="2"/></w:numPr></w:pPr><w:r><w:rPr/><w:t xml:space="preserve">Chinese influence in Eastern Europe</w:t></w:r></w:p><w:p><w:pPr><w:spacing w:after="0"/><w:numPr><w:ilvl w:val="0"/><w:numId w:val="2"/></w:numPr></w:pPr><w:r><w:rPr/><w:t xml:space="preserve">Military alliances between China and Russia</w:t></w:r></w:p><w:p><w:pPr><w:spacing w:after="0"/><w:numPr><w:ilvl w:val="0"/><w:numId w:val="2"/></w:numPr></w:pPr><w:r><w:rPr/><w:t xml:space="preserve">Economic benefits of Sino-Russian partnership</w:t></w:r></w:p><w:p><w:pPr><w:spacing w:after="0"/><w:numPr><w:ilvl w:val="0"/><w:numId w:val="2"/></w:numPr></w:pPr><w:r><w:rPr/><w:t xml:space="preserve">Political gains from Sino-Russian partnership</w:t></w:r></w:p><w:p><w:pPr><w:numPr><w:ilvl w:val="0"/><w:numId w:val="2"/></w:numPr></w:pPr><w:r><w:rPr/><w:t xml:space="preserve">Impact of Sino-Russian partnership on other countries</w:t></w:r></w:p><w:p><w:pPr><w:pStyle w:val="Heading1"/></w:pPr><w:bookmarkStart w:id="6" w:name="_Toc6"/><w:r><w:t>Report location:</w:t></w:r><w:bookmarkEnd w:id="6"/></w:p><w:p><w:hyperlink r:id="rId8" w:history="1"><w:r><w:rPr><w:color w:val="2980b9"/><w:u w:val="single"/></w:rPr><w:t xml:space="preserve">https://www.fullpicture.app/item/7ae0d7e95dd55cd19ddb5b0ae3620e41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D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735011652395655545%22%7D&amp;n_type=-1&amp;p_from=-1" TargetMode="External"/><Relationship Id="rId8" Type="http://schemas.openxmlformats.org/officeDocument/2006/relationships/hyperlink" Target="https://www.fullpicture.app/item/7ae0d7e95dd55cd19ddb5b0ae3620e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2023-02-23T01:27:15+01:00</dcterms:created>
  <dcterms:modified xsi:type="dcterms:W3CDTF">2023-02-23T01:27:15+01:00</dcterms:modified>
</cp:coreProperties>
</file>

<file path=docProps/custom.xml><?xml version="1.0" encoding="utf-8"?>
<Properties xmlns="http://schemas.openxmlformats.org/officeDocument/2006/custom-properties" xmlns:vt="http://schemas.openxmlformats.org/officeDocument/2006/docPropsVTypes"/>
</file>