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thermal conductivity and toughness of cellulose nanofibril/boron nitride nanosheet composites - ScienceDirect</w:t>
      </w:r>
      <w:br/>
      <w:hyperlink r:id="rId7" w:history="1">
        <w:r>
          <w:rPr>
            <w:color w:val="2980b9"/>
            <w:u w:val="single"/>
          </w:rPr>
          <w:t xml:space="preserve">https://www.sciencedirect.com/science/article/pii/S0144861722008438</w:t>
        </w:r>
      </w:hyperlink>
    </w:p>
    <w:p>
      <w:pPr>
        <w:pStyle w:val="Heading1"/>
      </w:pPr>
      <w:bookmarkStart w:id="2" w:name="_Toc2"/>
      <w:r>
        <w:t>Article summary:</w:t>
      </w:r>
      <w:bookmarkEnd w:id="2"/>
    </w:p>
    <w:p>
      <w:pPr>
        <w:jc w:val="both"/>
      </w:pPr>
      <w:r>
        <w:rPr/>
        <w:t xml:space="preserve">1. This article discusses the development of a new composite material based on cellulose nanofibrils and boron nitride nanosheets, which can simultaneously improve both thermal conductivity and toughness.</w:t>
      </w:r>
    </w:p>
    <w:p>
      <w:pPr>
        <w:jc w:val="both"/>
      </w:pPr>
      <w:r>
        <w:rPr/>
        <w:t xml:space="preserve">2. The hydrophilic-modified BNNSs were successfully prepared by xylose-assisted ball-milling prior to adding into CNF.</w:t>
      </w:r>
    </w:p>
    <w:p>
      <w:pPr>
        <w:jc w:val="both"/>
      </w:pPr>
      <w:r>
        <w:rPr/>
        <w:t xml:space="preserve">3. Mercerization with 12.5% NaOH solution was used to further enhance the toughness and thermal conductivity of the CNF/BNNS composite.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new composite material based on cellulose nanofibrils and boron nitride nanosheets that can simultaneously improve both thermal conductivity and toughness. The authors provide detailed information about the preparation process for this material, as well as its physical properties, such as thermal conductivity, stress-strain curves, tensile strength, and toughness.</w:t>
      </w:r>
    </w:p>
    <w:p>
      <w:pPr>
        <w:jc w:val="both"/>
      </w:pPr>
      <w:r>
        <w:rPr/>
        <w:t xml:space="preserve">The article is generally reliable in terms of its content and claims made; however, there are some potential biases that should be noted. For example, the authors do not discuss any potential risks associated with using this material or any possible negative environmental impacts that may result from its production or use. Additionally, while the authors provide detailed information about the preparation process for this material, they do not explore any alternative methods or materials that could be used to achieve similar results. Furthermore, while the authors discuss how mercerization with 12.5% NaOH solution can further enhance the toughness and thermal conductivity of the CNF/BNNS composite, they do not explore any other methods or solutions that could potentially achieve similar results without using NaOH solution.</w:t>
      </w:r>
    </w:p>
    <w:p>
      <w:pPr>
        <w:jc w:val="both"/>
      </w:pPr>
      <w:r>
        <w:rPr/>
        <w:t xml:space="preserve">In conclusion, this article provides a comprehensive overview of a new composite material based on cellulose nanofibrils and boron nitride nanosheets that can simultaneously improve both thermal conductivity and toughness; however, there are some potential biases that should be noted in terms of missing points of consideration (e.g., potential risks associated with using this material) and unexplored counterarguments (e.g., alternative methods or materials).</w:t>
      </w:r>
    </w:p>
    <w:p>
      <w:pPr>
        <w:pStyle w:val="Heading1"/>
      </w:pPr>
      <w:bookmarkStart w:id="5" w:name="_Toc5"/>
      <w:r>
        <w:t>Topics for further research:</w:t>
      </w:r>
      <w:bookmarkEnd w:id="5"/>
    </w:p>
    <w:p>
      <w:pPr>
        <w:spacing w:after="0"/>
        <w:numPr>
          <w:ilvl w:val="0"/>
          <w:numId w:val="2"/>
        </w:numPr>
      </w:pPr>
      <w:r>
        <w:rPr/>
        <w:t xml:space="preserve">Alternative materials for thermal conductivity and toughness</w:t>
      </w:r>
    </w:p>
    <w:p>
      <w:pPr>
        <w:spacing w:after="0"/>
        <w:numPr>
          <w:ilvl w:val="0"/>
          <w:numId w:val="2"/>
        </w:numPr>
      </w:pPr>
      <w:r>
        <w:rPr/>
        <w:t xml:space="preserve">Environmental impacts of CNF/BNNS composite</w:t>
      </w:r>
    </w:p>
    <w:p>
      <w:pPr>
        <w:spacing w:after="0"/>
        <w:numPr>
          <w:ilvl w:val="0"/>
          <w:numId w:val="2"/>
        </w:numPr>
      </w:pPr>
      <w:r>
        <w:rPr/>
        <w:t xml:space="preserve">Risks associated with using CNF/BNNS composite</w:t>
      </w:r>
    </w:p>
    <w:p>
      <w:pPr>
        <w:spacing w:after="0"/>
        <w:numPr>
          <w:ilvl w:val="0"/>
          <w:numId w:val="2"/>
        </w:numPr>
      </w:pPr>
      <w:r>
        <w:rPr/>
        <w:t xml:space="preserve">Mercerization without NaOH solution</w:t>
      </w:r>
    </w:p>
    <w:p>
      <w:pPr>
        <w:spacing w:after="0"/>
        <w:numPr>
          <w:ilvl w:val="0"/>
          <w:numId w:val="2"/>
        </w:numPr>
      </w:pPr>
      <w:r>
        <w:rPr/>
        <w:t xml:space="preserve">Non-NaOH solutions for enhancing toughness and thermal conductivity</w:t>
      </w:r>
    </w:p>
    <w:p>
      <w:pPr>
        <w:numPr>
          <w:ilvl w:val="0"/>
          <w:numId w:val="2"/>
        </w:numPr>
      </w:pPr>
      <w:r>
        <w:rPr/>
        <w:t xml:space="preserve">Other methods for improving thermal conductivity and toughness</w:t>
      </w:r>
    </w:p>
    <w:p>
      <w:pPr>
        <w:pStyle w:val="Heading1"/>
      </w:pPr>
      <w:bookmarkStart w:id="6" w:name="_Toc6"/>
      <w:r>
        <w:t>Report location:</w:t>
      </w:r>
      <w:bookmarkEnd w:id="6"/>
    </w:p>
    <w:p>
      <w:hyperlink r:id="rId8" w:history="1">
        <w:r>
          <w:rPr>
            <w:color w:val="2980b9"/>
            <w:u w:val="single"/>
          </w:rPr>
          <w:t xml:space="preserve">https://www.fullpicture.app/item/7aec10ba773dfc4e0f5202be3fcdcd8b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A6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4861722008438" TargetMode="External"/><Relationship Id="rId8" Type="http://schemas.openxmlformats.org/officeDocument/2006/relationships/hyperlink" Target="https://www.fullpicture.app/item/7aec10ba773dfc4e0f5202be3fcdcd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2023-02-26T09:14:45+01:00</dcterms:created>
  <dcterms:modified xsi:type="dcterms:W3CDTF">2023-02-26T09:14:45+01:00</dcterms:modified>
</cp:coreProperties>
</file>

<file path=docProps/custom.xml><?xml version="1.0" encoding="utf-8"?>
<Properties xmlns="http://schemas.openxmlformats.org/officeDocument/2006/custom-properties" xmlns:vt="http://schemas.openxmlformats.org/officeDocument/2006/docPropsVTypes"/>
</file>