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储能锂电池系统健康评估与故障诊断研究 - 中国知网</w:t></w:r><w:br/><w:hyperlink r:id="rId7" w:history="1"><w:r><w:rPr><w:color w:val="2980b9"/><w:u w:val="single"/></w:rPr><w:t xml:space="preserve">https://kns.cnki.net/kcms2/article/abstract?v=3uoqIhG8C447WN1SO36whLpCgh0R0Z-iszBRSG4W40qHYXhao9i2hlcbNjmi2cJaV7QuH7xm4zJwG7V53GR5-TnY6E8g8UYy&uniplatform=NZKPT</w:t></w:r></w:hyperlink></w:p><w:p><w:pPr><w:pStyle w:val="Heading1"/></w:pPr><w:bookmarkStart w:id="2" w:name="_Toc2"/><w:r><w:t>Article summary:</w:t></w:r><w:bookmarkEnd w:id="2"/></w:p><w:p><w:pPr><w:jc w:val="both"/></w:pPr><w:r><w:rPr/><w:t xml:space="preserve">1. This paper studies the behavior expression, health assessment, fault diagnosis and health management theory and method of lithium battery energy storage system in complex application environment.</w:t></w:r></w:p><w:p><w:pPr><w:jc w:val="both"/></w:pPr><w:r><w:rPr/><w:t xml:space="preserve">2. A lithium-ion battery aging model evaluation method based on OCV matching model is proposed, as well as three types of aging mode attenuation, impedance growth and health state decay semi-empirical models.</w:t></w:r></w:p><w:p><w:pPr><w:jc w:val="both"/></w:pPr><w:r><w:rPr/><w:t xml:space="preserve">3. A multi-time scale battery health state and remaining service life prediction method based on particle filters is proposed to provide theoretical support for the safe, efficient and long-life operation of the system.</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“Energy Storage Lithium Battery System Health Assessment and Fault Diagnosis Research” is a research paper published by the University of Science and Technology of China that provides an overview of the research conducted on lithium battery energy storage systems. The article presents a comprehensive review of the various aspects related to this topic such as behavior expression, health assessment, fault diagnosis and health management theory and methods. The article also proposes a number of new methods for assessing the performance of these systems including a lithium-ion battery aging model evaluation method based on OCV matching model, three types of aging mode attenuation, impedance growth and health state decay semi-empirical models, as well as a multi-time scale battery health state and remaining service life prediction method based on particle filters.</w:t></w:r></w:p><w:p><w:pPr><w:jc w:val="both"/></w:pPr><w:r><w:rPr/><w:t xml:space="preserve">In terms of trustworthiness and reliability, this article appears to be credible due to its publication in an academic journal from a reputable university. Furthermore, it provides detailed information about the research conducted as well as references to other relevant sources which adds to its credibility. However, there are some potential biases that should be noted such as its focus solely on lithium batteries which may lead to one-sided reporting or unsupported claims regarding other types of batteries or energy storage systems. Additionally, there may be missing points of consideration or evidence for some claims made in the article which could lead to partiality or lack of balance when presenting both sides equally. Finally, possible risks associated with using these systems may not have been adequately addressed in the article which could lead to inaccurate conclusions being drawn from it.</w:t></w:r></w:p><w:p><w:pPr><w:pStyle w:val="Heading1"/></w:pPr><w:bookmarkStart w:id="5" w:name="_Toc5"/><w:r><w:t>Topics for further research:</w:t></w:r><w:bookmarkEnd w:id="5"/></w:p><w:p><w:pPr><w:spacing w:after="0"/><w:numPr><w:ilvl w:val="0"/><w:numId w:val="2"/></w:numPr></w:pPr><w:r><w:rPr/><w:t xml:space="preserve">Lithium battery safety</w:t></w:r></w:p><w:p><w:pPr><w:spacing w:after="0"/><w:numPr><w:ilvl w:val="0"/><w:numId w:val="2"/></w:numPr></w:pPr><w:r><w:rPr/><w:t xml:space="preserve">Energy storage system performance</w:t></w:r></w:p><w:p><w:pPr><w:spacing w:after="0"/><w:numPr><w:ilvl w:val="0"/><w:numId w:val="2"/></w:numPr></w:pPr><w:r><w:rPr/><w:t xml:space="preserve">Battery aging models</w:t></w:r></w:p><w:p><w:pPr><w:spacing w:after="0"/><w:numPr><w:ilvl w:val="0"/><w:numId w:val="2"/></w:numPr></w:pPr><w:r><w:rPr/><w:t xml:space="preserve">Battery health state prediction</w:t></w:r></w:p><w:p><w:pPr><w:spacing w:after="0"/><w:numPr><w:ilvl w:val="0"/><w:numId w:val="2"/></w:numPr></w:pPr><w:r><w:rPr/><w:t xml:space="preserve">Battery fault diagnosis</w:t></w:r></w:p><w:p><w:pPr><w:numPr><w:ilvl w:val="0"/><w:numId w:val="2"/></w:numPr></w:pPr><w:r><w:rPr/><w:t xml:space="preserve">Battery health management</w:t></w:r></w:p><w:p><w:pPr><w:pStyle w:val="Heading1"/></w:pPr><w:bookmarkStart w:id="6" w:name="_Toc6"/><w:r><w:t>Report location:</w:t></w:r><w:bookmarkEnd w:id="6"/></w:p><w:p><w:hyperlink r:id="rId8" w:history="1"><w:r><w:rPr><w:color w:val="2980b9"/><w:u w:val="single"/></w:rPr><w:t xml:space="preserve">https://www.fullpicture.app/item/7b03ac8038a36bf259641390f0e25f23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228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7WN1SO36whLpCgh0R0Z-iszBRSG4W40qHYXhao9i2hlcbNjmi2cJaV7QuH7xm4zJwG7V53GR5-TnY6E8g8UYy&amp;uniplatform=NZKPT" TargetMode="External"/><Relationship Id="rId8" Type="http://schemas.openxmlformats.org/officeDocument/2006/relationships/hyperlink" Target="https://www.fullpicture.app/item/7b03ac8038a36bf259641390f0e25f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2023-02-18T18:15:08+01:00</dcterms:created>
  <dcterms:modified xsi:type="dcterms:W3CDTF">2023-02-18T18:15:08+01:00</dcterms:modified>
</cp:coreProperties>
</file>

<file path=docProps/custom.xml><?xml version="1.0" encoding="utf-8"?>
<Properties xmlns="http://schemas.openxmlformats.org/officeDocument/2006/custom-properties" xmlns:vt="http://schemas.openxmlformats.org/officeDocument/2006/docPropsVTypes"/>
</file>