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Constrained planar cuts - Object partitioning for point clouds | IEEE Conference Publication | IEEE Xplore</w:t>
      </w:r>
      <w:br/>
      <w:hyperlink r:id="rId7" w:history="1">
        <w:r>
          <w:rPr>
            <w:color w:val="2980b9"/>
            <w:u w:val="single"/>
          </w:rPr>
          <w:t xml:space="preserve">https://ieeexplore.ieee.org/document/7299157</w:t>
        </w:r>
      </w:hyperlink>
    </w:p>
    <w:p>
      <w:pPr>
        <w:pStyle w:val="Heading1"/>
      </w:pPr>
      <w:bookmarkStart w:id="2" w:name="_Toc2"/>
      <w:r>
        <w:t>Article summary:</w:t>
      </w:r>
      <w:bookmarkEnd w:id="2"/>
    </w:p>
    <w:p>
      <w:pPr>
        <w:jc w:val="both"/>
      </w:pPr>
      <w:r>
        <w:rPr/>
        <w:t xml:space="preserve">1. Segmentation of 3D objects into functional parts is a fundamental task in computer vision.</w:t>
      </w:r>
    </w:p>
    <w:p>
      <w:pPr>
        <w:jc w:val="both"/>
      </w:pPr>
      <w:r>
        <w:rPr/>
        <w:t xml:space="preserve">2. State-of-the-art methods are unable to match human performance on existing benchmarks without excessive fitting to particular ground-truth training examples.</w:t>
      </w:r>
    </w:p>
    <w:p>
      <w:pPr>
        <w:jc w:val="both"/>
      </w:pPr>
      <w:r>
        <w:rPr/>
        <w:t xml:space="preserve">3. Part segmentation of 3D point clouds remains an open area of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state-of-the-art in part segmentation for 3D point clouds and the challenges that remain in this field. The article does not appear to be biased or one-sided, as it presents both sides of the issue fairly and objectively. It also provides evidence for its claims by citing relevant research papers and studies.</w:t>
      </w:r>
    </w:p>
    <w:p>
      <w:pPr>
        <w:jc w:val="both"/>
      </w:pPr>
      <w:r>
        <w:rPr/>
        <w:t xml:space="preserve">The article does not appear to be missing any points of consideration or evidence for its claims, nor does it contain any promotional content or partiality. It also notes possible risks associated with part segmentation, such as the inability of state-of-the-art methods to match human performance on existing benchmarks without excessive fitting to particular ground truth training examples.</w:t>
      </w:r>
    </w:p>
    <w:p>
      <w:pPr>
        <w:jc w:val="both"/>
      </w:pPr>
      <w:r>
        <w:rPr/>
        <w:t xml:space="preserve">In conclusion, the article is reliable and trustworthy, providing an objective overview of the current state of part segmentation for 3D point clouds and noting potential risks associated with this field.</w:t>
      </w:r>
    </w:p>
    <w:p>
      <w:pPr>
        <w:pStyle w:val="Heading1"/>
      </w:pPr>
      <w:bookmarkStart w:id="5" w:name="_Toc5"/>
      <w:r>
        <w:t>Topics for further research:</w:t>
      </w:r>
      <w:bookmarkEnd w:id="5"/>
    </w:p>
    <w:p>
      <w:pPr>
        <w:spacing w:after="0"/>
        <w:numPr>
          <w:ilvl w:val="0"/>
          <w:numId w:val="2"/>
        </w:numPr>
      </w:pPr>
      <w:r>
        <w:rPr/>
        <w:t xml:space="preserve">3D Point Cloud Segmentation Techniques</w:t>
      </w:r>
    </w:p>
    <w:p>
      <w:pPr>
        <w:spacing w:after="0"/>
        <w:numPr>
          <w:ilvl w:val="0"/>
          <w:numId w:val="2"/>
        </w:numPr>
      </w:pPr>
      <w:r>
        <w:rPr/>
        <w:t xml:space="preserve">3D Point Cloud Segmentation Challenges</w:t>
      </w:r>
    </w:p>
    <w:p>
      <w:pPr>
        <w:spacing w:after="0"/>
        <w:numPr>
          <w:ilvl w:val="0"/>
          <w:numId w:val="2"/>
        </w:numPr>
      </w:pPr>
      <w:r>
        <w:rPr/>
        <w:t xml:space="preserve">3D Point Cloud Segmentation Performance</w:t>
      </w:r>
    </w:p>
    <w:p>
      <w:pPr>
        <w:spacing w:after="0"/>
        <w:numPr>
          <w:ilvl w:val="0"/>
          <w:numId w:val="2"/>
        </w:numPr>
      </w:pPr>
      <w:r>
        <w:rPr/>
        <w:t xml:space="preserve">3D Point Cloud Segmentation Applications</w:t>
      </w:r>
    </w:p>
    <w:p>
      <w:pPr>
        <w:spacing w:after="0"/>
        <w:numPr>
          <w:ilvl w:val="0"/>
          <w:numId w:val="2"/>
        </w:numPr>
      </w:pPr>
      <w:r>
        <w:rPr/>
        <w:t xml:space="preserve">3D Point Cloud Segmentation Datasets</w:t>
      </w:r>
    </w:p>
    <w:p>
      <w:pPr>
        <w:numPr>
          <w:ilvl w:val="0"/>
          <w:numId w:val="2"/>
        </w:numPr>
      </w:pPr>
      <w:r>
        <w:rPr/>
        <w:t xml:space="preserve">3D Point Cloud Segmentation Algorithms</w:t>
      </w:r>
    </w:p>
    <w:p>
      <w:pPr>
        <w:pStyle w:val="Heading1"/>
      </w:pPr>
      <w:bookmarkStart w:id="6" w:name="_Toc6"/>
      <w:r>
        <w:t>Report location:</w:t>
      </w:r>
      <w:bookmarkEnd w:id="6"/>
    </w:p>
    <w:p>
      <w:hyperlink r:id="rId8" w:history="1">
        <w:r>
          <w:rPr>
            <w:color w:val="2980b9"/>
            <w:u w:val="single"/>
          </w:rPr>
          <w:t xml:space="preserve">https://www.fullpicture.app/item/7b06d181f44d53c557e4b04e848ebdaa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6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299157" TargetMode="External"/><Relationship Id="rId8" Type="http://schemas.openxmlformats.org/officeDocument/2006/relationships/hyperlink" Target="https://www.fullpicture.app/item/7b06d181f44d53c557e4b04e848ebd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2023-03-01T00:24:24+01:00</dcterms:created>
  <dcterms:modified xsi:type="dcterms:W3CDTF">2023-03-01T00:24:24+01:00</dcterms:modified>
</cp:coreProperties>
</file>

<file path=docProps/custom.xml><?xml version="1.0" encoding="utf-8"?>
<Properties xmlns="http://schemas.openxmlformats.org/officeDocument/2006/custom-properties" xmlns:vt="http://schemas.openxmlformats.org/officeDocument/2006/docPropsVTypes"/>
</file>