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Sub-Diffraction-Limited Optical Imaging with a Silver Superlens</w:t>
      </w:r>
      <w:br/>
      <w:hyperlink r:id="rId7" w:history="1">
        <w:r>
          <w:rPr>
            <w:color w:val="2980b9"/>
            <w:u w:val="single"/>
          </w:rPr>
          <w:t xml:space="preserve">https://www.science.org/doi/epdf/10.1126/science.1108759</w:t>
        </w:r>
      </w:hyperlink>
    </w:p>
    <w:p>
      <w:pPr>
        <w:pStyle w:val="Heading1"/>
      </w:pPr>
      <w:bookmarkStart w:id="2" w:name="_Toc2"/>
      <w:r>
        <w:t>Article summary:</w:t>
      </w:r>
      <w:bookmarkEnd w:id="2"/>
    </w:p>
    <w:p>
      <w:pPr>
        <w:jc w:val="both"/>
      </w:pPr>
      <w:r>
        <w:rPr/>
        <w:t xml:space="preserve">1. Sub-diffraction-limited optical imaging with a silver superlens is possible, allowing for the recovery of evanescent waves in an image.</w:t>
      </w:r>
    </w:p>
    <w:p>
      <w:pPr>
        <w:jc w:val="both"/>
      </w:pPr>
      <w:r>
        <w:rPr/>
        <w:t xml:space="preserve">2. Silver can be used as a natural optical superlens to achieve 60 nanometer half-pitch resolution, or one-sixth of the illumination wavelength.</w:t>
      </w:r>
    </w:p>
    <w:p>
      <w:pPr>
        <w:jc w:val="both"/>
      </w:pPr>
      <w:r>
        <w:rPr/>
        <w:t xml:space="preserve">3. The optical superlens promises exciting avenues to nanoscale optical imaging and ultrasmall opto-electronic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“Sub-Diffraction-Limited Optical Imaging with a Silver Superlens” provides an overview of the potential applications of silver as a natural optical superlens for sub-diffraction-limited imaging. The article is well written and provides detailed information on the potential benefits of using this technology, such as its ability to recover evanescent waves in an image and its promise for nanoscale optical imaging and ultrasmall opto-electronic devices. </w:t>
      </w:r>
    </w:p>
    <w:p>
      <w:pPr>
        <w:jc w:val="both"/>
      </w:pPr>
      <w:r>
        <w:rPr/>
        <w:t xml:space="preserve">The article does not provide any evidence that contradicts its claims or explores any counterarguments, which could lead to bias in the reporting of the topic. Additionally, there is no mention of any potential risks associated with using this technology, which could be seen as a form of promotional content. Furthermore, while the article does provide some references to support its claims, it does not provide enough evidence to fully back up all of its assertions. </w:t>
      </w:r>
    </w:p>
    <w:p>
      <w:pPr>
        <w:jc w:val="both"/>
      </w:pPr>
      <w:r>
        <w:rPr/>
        <w:t xml:space="preserve">In conclusion, while this article provides useful information on the potential applications of silver as a natural optical superlens for sub-diffraction limited imaging, it lacks sufficient evidence to fully support all of its claims and fails to explore any counterarguments or mention any potential risks associated with using this technology.</w:t>
      </w:r>
    </w:p>
    <w:p>
      <w:pPr>
        <w:pStyle w:val="Heading1"/>
      </w:pPr>
      <w:bookmarkStart w:id="5" w:name="_Toc5"/>
      <w:r>
        <w:t>Topics for further research:</w:t>
      </w:r>
      <w:bookmarkEnd w:id="5"/>
    </w:p>
    <w:p>
      <w:pPr>
        <w:spacing w:after="0"/>
        <w:numPr>
          <w:ilvl w:val="0"/>
          <w:numId w:val="2"/>
        </w:numPr>
      </w:pPr>
      <w:r>
        <w:rPr/>
        <w:t xml:space="preserve">Silver superlens risks</w:t>
      </w:r>
    </w:p>
    <w:p>
      <w:pPr>
        <w:spacing w:after="0"/>
        <w:numPr>
          <w:ilvl w:val="0"/>
          <w:numId w:val="2"/>
        </w:numPr>
      </w:pPr>
      <w:r>
        <w:rPr/>
        <w:t xml:space="preserve">Nanoscale optical imaging safety</w:t>
      </w:r>
    </w:p>
    <w:p>
      <w:pPr>
        <w:spacing w:after="0"/>
        <w:numPr>
          <w:ilvl w:val="0"/>
          <w:numId w:val="2"/>
        </w:numPr>
      </w:pPr>
      <w:r>
        <w:rPr/>
        <w:t xml:space="preserve">Evanescent waves in imaging</w:t>
      </w:r>
    </w:p>
    <w:p>
      <w:pPr>
        <w:spacing w:after="0"/>
        <w:numPr>
          <w:ilvl w:val="0"/>
          <w:numId w:val="2"/>
        </w:numPr>
      </w:pPr>
      <w:r>
        <w:rPr/>
        <w:t xml:space="preserve">Opto-electronic devices applications</w:t>
      </w:r>
    </w:p>
    <w:p>
      <w:pPr>
        <w:spacing w:after="0"/>
        <w:numPr>
          <w:ilvl w:val="0"/>
          <w:numId w:val="2"/>
        </w:numPr>
      </w:pPr>
      <w:r>
        <w:rPr/>
        <w:t xml:space="preserve">Silver superlens evidence</w:t>
      </w:r>
    </w:p>
    <w:p>
      <w:pPr>
        <w:numPr>
          <w:ilvl w:val="0"/>
          <w:numId w:val="2"/>
        </w:numPr>
      </w:pPr>
      <w:r>
        <w:rPr/>
        <w:t xml:space="preserve">Sub-diffraction-limited imaging research</w:t>
      </w:r>
    </w:p>
    <w:p>
      <w:pPr>
        <w:pStyle w:val="Heading1"/>
      </w:pPr>
      <w:bookmarkStart w:id="6" w:name="_Toc6"/>
      <w:r>
        <w:t>Report location:</w:t>
      </w:r>
      <w:bookmarkEnd w:id="6"/>
    </w:p>
    <w:p>
      <w:hyperlink r:id="rId8" w:history="1">
        <w:r>
          <w:rPr>
            <w:color w:val="2980b9"/>
            <w:u w:val="single"/>
          </w:rPr>
          <w:t xml:space="preserve">https://www.fullpicture.app/item/7b50b8ff509f68af78789e1ee489e4d2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D3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ence.1108759" TargetMode="External"/><Relationship Id="rId8" Type="http://schemas.openxmlformats.org/officeDocument/2006/relationships/hyperlink" Target="https://www.fullpicture.app/item/7b50b8ff509f68af78789e1ee489e4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2023-02-20T18:25:03+01:00</dcterms:created>
  <dcterms:modified xsi:type="dcterms:W3CDTF">2023-02-20T18:25:03+01:00</dcterms:modified>
</cp:coreProperties>
</file>

<file path=docProps/custom.xml><?xml version="1.0" encoding="utf-8"?>
<Properties xmlns="http://schemas.openxmlformats.org/officeDocument/2006/custom-properties" xmlns:vt="http://schemas.openxmlformats.org/officeDocument/2006/docPropsVTypes"/>
</file>