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Metamorphism in Subduction Zones. Reference Module in Earth Systems and Environmental Sciences | 10.1016/b978-0-08-102908-4.00020-5</w:t>
      </w:r>
      <w:br/>
      <w:hyperlink r:id="rId7" w:history="1">
        <w:r>
          <w:rPr>
            <w:color w:val="2980b9"/>
            <w:u w:val="single"/>
          </w:rPr>
          <w:t xml:space="preserve">https://sci-hub.ru/10.1016/b978-0-08-102908-4.00020-5</w:t>
        </w:r>
      </w:hyperlink>
    </w:p>
    <w:p>
      <w:pPr>
        <w:pStyle w:val="Heading1"/>
      </w:pPr>
      <w:bookmarkStart w:id="2" w:name="_Toc2"/>
      <w:r>
        <w:t>Article summary:</w:t>
      </w:r>
      <w:bookmarkEnd w:id="2"/>
    </w:p>
    <w:p>
      <w:pPr>
        <w:jc w:val="both"/>
      </w:pPr>
      <w:r>
        <w:rPr/>
        <w:t xml:space="preserve">1. Metamorphism is a process of transformation of rocks due to changes in temperature, pressure, and chemical environment.</w:t>
      </w:r>
    </w:p>
    <w:p>
      <w:pPr>
        <w:jc w:val="both"/>
      </w:pPr>
      <w:r>
        <w:rPr/>
        <w:t xml:space="preserve">2. Subduction zones are areas where two tectonic plates collide and one plate slides beneath the other.</w:t>
      </w:r>
    </w:p>
    <w:p>
      <w:pPr>
        <w:jc w:val="both"/>
      </w:pPr>
      <w:r>
        <w:rPr/>
        <w:t xml:space="preserve">3. This article discusses the metamorphic processes that occur in subduction zones, including the effects of high temperatures and pressures on rocks, as well as the formation of new minerals and textures.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an expert in the field, Y.-F. Zheng, which adds to its trustworthiness and reliability. The article is well-researched and provides detailed information about metamorphism in subduction zones. It also includes references to relevant literature for further reading. However, there are some potential biases that should be noted. For example, the article does not discuss any potential risks associated with metamorphism in subduction zones or any possible counterarguments to its claims. Additionally, it does not present both sides of the argument equally; instead it focuses mainly on the positive aspects of metamorphism in subduction zones without exploring any potential drawbacks or negative impacts. Furthermore, there is no mention of any promotional content or partiality within the article which could potentially influence readers’ opinions on this topic. All in all, while this article provides a comprehensive overview of metamorphism in subduction zones, it should be read with caution due to its potential biases and lack of exploration into both sides of the argument equally.</w:t>
      </w:r>
    </w:p>
    <w:p>
      <w:pPr>
        <w:pStyle w:val="Heading1"/>
      </w:pPr>
      <w:bookmarkStart w:id="5" w:name="_Toc5"/>
      <w:r>
        <w:t>Topics for further research:</w:t>
      </w:r>
      <w:bookmarkEnd w:id="5"/>
    </w:p>
    <w:p>
      <w:pPr>
        <w:spacing w:after="0"/>
        <w:numPr>
          <w:ilvl w:val="0"/>
          <w:numId w:val="2"/>
        </w:numPr>
      </w:pPr>
      <w:r>
        <w:rPr/>
        <w:t xml:space="preserve">Risks associated with metamorphism in subduction zones</w:t>
      </w:r>
    </w:p>
    <w:p>
      <w:pPr>
        <w:spacing w:after="0"/>
        <w:numPr>
          <w:ilvl w:val="0"/>
          <w:numId w:val="2"/>
        </w:numPr>
      </w:pPr>
      <w:r>
        <w:rPr/>
        <w:t xml:space="preserve">Negative impacts of metamorphism in subduction zones</w:t>
      </w:r>
    </w:p>
    <w:p>
      <w:pPr>
        <w:spacing w:after="0"/>
        <w:numPr>
          <w:ilvl w:val="0"/>
          <w:numId w:val="2"/>
        </w:numPr>
      </w:pPr>
      <w:r>
        <w:rPr/>
        <w:t xml:space="preserve">Counterarguments to metamorphism in subduction zones</w:t>
      </w:r>
    </w:p>
    <w:p>
      <w:pPr>
        <w:spacing w:after="0"/>
        <w:numPr>
          <w:ilvl w:val="0"/>
          <w:numId w:val="2"/>
        </w:numPr>
      </w:pPr>
      <w:r>
        <w:rPr/>
        <w:t xml:space="preserve">Promotional content related to metamorphism in subduction zones</w:t>
      </w:r>
    </w:p>
    <w:p>
      <w:pPr>
        <w:spacing w:after="0"/>
        <w:numPr>
          <w:ilvl w:val="0"/>
          <w:numId w:val="2"/>
        </w:numPr>
      </w:pPr>
      <w:r>
        <w:rPr/>
        <w:t xml:space="preserve">Partiality in metamorphism in subduction zones</w:t>
      </w:r>
    </w:p>
    <w:p>
      <w:pPr>
        <w:numPr>
          <w:ilvl w:val="0"/>
          <w:numId w:val="2"/>
        </w:numPr>
      </w:pPr>
      <w:r>
        <w:rPr/>
        <w:t xml:space="preserve">Balanced exploration of metamorphism in subduction zones</w:t>
      </w:r>
    </w:p>
    <w:p>
      <w:pPr>
        <w:pStyle w:val="Heading1"/>
      </w:pPr>
      <w:bookmarkStart w:id="6" w:name="_Toc6"/>
      <w:r>
        <w:t>Report location:</w:t>
      </w:r>
      <w:bookmarkEnd w:id="6"/>
    </w:p>
    <w:p>
      <w:hyperlink r:id="rId8" w:history="1">
        <w:r>
          <w:rPr>
            <w:color w:val="2980b9"/>
            <w:u w:val="single"/>
          </w:rPr>
          <w:t xml:space="preserve">https://www.fullpicture.app/item/7b8bfedba9799e08068b2ab7d958d0bc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3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b978-0-08-102908-4.00020-5" TargetMode="External"/><Relationship Id="rId8" Type="http://schemas.openxmlformats.org/officeDocument/2006/relationships/hyperlink" Target="https://www.fullpicture.app/item/7b8bfedba9799e08068b2ab7d958d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2023-02-23T02:38:40+01:00</dcterms:created>
  <dcterms:modified xsi:type="dcterms:W3CDTF">2023-02-23T02:38:40+01:00</dcterms:modified>
</cp:coreProperties>
</file>

<file path=docProps/custom.xml><?xml version="1.0" encoding="utf-8"?>
<Properties xmlns="http://schemas.openxmlformats.org/officeDocument/2006/custom-properties" xmlns:vt="http://schemas.openxmlformats.org/officeDocument/2006/docPropsVTypes"/>
</file>