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performance of filled PTFE‐based friction material for ultrasonic motor under different temperature and vacuum degrees - Song - 2017 - Journal of Applied Polymer Science - Wiley Online Library</w:t>
      </w:r>
      <w:br/>
      <w:hyperlink r:id="rId7" w:history="1">
        <w:r>
          <w:rPr>
            <w:color w:val="2980b9"/>
            <w:u w:val="single"/>
          </w:rPr>
          <w:t xml:space="preserve">https://onlinelibrary.wiley.com/doi/pdf/10.1002/app.45358</w:t>
        </w:r>
      </w:hyperlink>
    </w:p>
    <w:p>
      <w:pPr>
        <w:pStyle w:val="Heading1"/>
      </w:pPr>
      <w:bookmarkStart w:id="2" w:name="_Toc2"/>
      <w:r>
        <w:t>Article summary:</w:t>
      </w:r>
      <w:bookmarkEnd w:id="2"/>
    </w:p>
    <w:p>
      <w:pPr>
        <w:jc w:val="both"/>
      </w:pPr>
      <w:r>
        <w:rPr/>
        <w:t xml:space="preserve">1. This article examines the tribological performance of a filled PTFE-based friction material for ultrasonic motors under different temperatures and vacuum degrees.</w:t>
      </w:r>
    </w:p>
    <w:p>
      <w:pPr>
        <w:jc w:val="both"/>
      </w:pPr>
      <w:r>
        <w:rPr/>
        <w:t xml:space="preserve">2. The results show that delamination and fatigue wear are predominant in atmospheric environments, while adhesive wear is more likely to occur at lower temperatures in vacuum environments.</w:t>
      </w:r>
    </w:p>
    <w:p>
      <w:pPr>
        <w:jc w:val="both"/>
      </w:pPr>
      <w:r>
        <w:rPr/>
        <w:t xml:space="preserve">3. The highest no-load speed, output power, and holding torque of the ultrasonic motor were found to be 220 rpm, 9.9 W, and 1.21 N m respectively at room temperature under atmospheric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tribological performance of a filled PTFE-based friction material for ultrasonic motors under different temperatures and vacuum degrees. The authors have provided evidence to support their claims by conducting experiments to measure the no-load speed, output power, and holding torque of the motor at room temperature under atmospheric environment. Furthermore, they have discussed the evolution of friction-wear modes and mechanisms as a function of temperature and vacuum degree which further adds credibility to their findings. </w:t>
      </w:r>
    </w:p>
    <w:p>
      <w:pPr>
        <w:jc w:val="both"/>
      </w:pPr>
      <w:r>
        <w:rPr/>
        <w:t xml:space="preserve">However, there are some potential biases that should be noted when assessing this article's trustworthiness. Firstly, the authors do not provide any information on possible risks associated with using this type of material in an ultrasonic motor or any other application for that matter. Secondly, they do not present both sides equally when discussing the effects of temperature and vacuum degree on tribological behavior; instead they focus mainly on how these factors affect wear mechanisms rather than exploring counterarguments or alternative perspectives on this issue. Finally, there is some promotional content in the article which could lead readers to believe that this type of material is superior to other materials without providing sufficient evidence to back up such claims.</w:t>
      </w:r>
    </w:p>
    <w:p>
      <w:pPr>
        <w:pStyle w:val="Heading1"/>
      </w:pPr>
      <w:bookmarkStart w:id="5" w:name="_Toc5"/>
      <w:r>
        <w:t>Topics for further research:</w:t>
      </w:r>
      <w:bookmarkEnd w:id="5"/>
    </w:p>
    <w:p>
      <w:pPr>
        <w:spacing w:after="0"/>
        <w:numPr>
          <w:ilvl w:val="0"/>
          <w:numId w:val="2"/>
        </w:numPr>
      </w:pPr>
      <w:r>
        <w:rPr/>
        <w:t xml:space="preserve">Tribological performance of PTFE-based materials</w:t>
      </w:r>
    </w:p>
    <w:p>
      <w:pPr>
        <w:spacing w:after="0"/>
        <w:numPr>
          <w:ilvl w:val="0"/>
          <w:numId w:val="2"/>
        </w:numPr>
      </w:pPr>
      <w:r>
        <w:rPr/>
        <w:t xml:space="preserve">Risks associated with using PTFE-based materials</w:t>
      </w:r>
    </w:p>
    <w:p>
      <w:pPr>
        <w:spacing w:after="0"/>
        <w:numPr>
          <w:ilvl w:val="0"/>
          <w:numId w:val="2"/>
        </w:numPr>
      </w:pPr>
      <w:r>
        <w:rPr/>
        <w:t xml:space="preserve">Effects of temperature on tribological behavior</w:t>
      </w:r>
    </w:p>
    <w:p>
      <w:pPr>
        <w:spacing w:after="0"/>
        <w:numPr>
          <w:ilvl w:val="0"/>
          <w:numId w:val="2"/>
        </w:numPr>
      </w:pPr>
      <w:r>
        <w:rPr/>
        <w:t xml:space="preserve">Effects of vacuum degree on tribological behavior</w:t>
      </w:r>
    </w:p>
    <w:p>
      <w:pPr>
        <w:spacing w:after="0"/>
        <w:numPr>
          <w:ilvl w:val="0"/>
          <w:numId w:val="2"/>
        </w:numPr>
      </w:pPr>
      <w:r>
        <w:rPr/>
        <w:t xml:space="preserve">Alternative materials for ultrasonic motors</w:t>
      </w:r>
    </w:p>
    <w:p>
      <w:pPr>
        <w:numPr>
          <w:ilvl w:val="0"/>
          <w:numId w:val="2"/>
        </w:numPr>
      </w:pPr>
      <w:r>
        <w:rPr/>
        <w:t xml:space="preserve">Advantages and disadvantages of PTFE-based materials</w:t>
      </w:r>
    </w:p>
    <w:p>
      <w:pPr>
        <w:pStyle w:val="Heading1"/>
      </w:pPr>
      <w:bookmarkStart w:id="6" w:name="_Toc6"/>
      <w:r>
        <w:t>Report location:</w:t>
      </w:r>
      <w:bookmarkEnd w:id="6"/>
    </w:p>
    <w:p>
      <w:hyperlink r:id="rId8" w:history="1">
        <w:r>
          <w:rPr>
            <w:color w:val="2980b9"/>
            <w:u w:val="single"/>
          </w:rPr>
          <w:t xml:space="preserve">https://www.fullpicture.app/item/7bd6503b9db4702a92e4790547c9128b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1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10.1002/app.45358" TargetMode="External"/><Relationship Id="rId8" Type="http://schemas.openxmlformats.org/officeDocument/2006/relationships/hyperlink" Target="https://www.fullpicture.app/item/7bd6503b9db4702a92e4790547c91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2023-02-23T01:35:18+01:00</dcterms:created>
  <dcterms:modified xsi:type="dcterms:W3CDTF">2023-02-23T01:35:18+01:00</dcterms:modified>
</cp:coreProperties>
</file>

<file path=docProps/custom.xml><?xml version="1.0" encoding="utf-8"?>
<Properties xmlns="http://schemas.openxmlformats.org/officeDocument/2006/custom-properties" xmlns:vt="http://schemas.openxmlformats.org/officeDocument/2006/docPropsVTypes"/>
</file>