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Multi‐omics analysis reveals the regulation of SIRT6 on protein processing of endoplasmic reticulum to alleviate oxidative stress in endothelial cells - PMC</w:t>
      </w:r>
      <w:br/>
      <w:hyperlink r:id="rId7" w:history="1">
        <w:r>
          <w:rPr>
            <w:color w:val="2980b9"/>
            <w:u w:val="single"/>
          </w:rPr>
          <w:t xml:space="preserve">https://www.ncbi.nlm.nih.gov/pmc/articles/PMC9423132/</w:t>
        </w:r>
      </w:hyperlink>
    </w:p>
    <w:p>
      <w:pPr>
        <w:pStyle w:val="Heading1"/>
      </w:pPr>
      <w:bookmarkStart w:id="2" w:name="_Toc2"/>
      <w:r>
        <w:t>Article summary:</w:t>
      </w:r>
      <w:bookmarkEnd w:id="2"/>
    </w:p>
    <w:p>
      <w:pPr>
        <w:jc w:val="both"/>
      </w:pPr>
      <w:r>
        <w:rPr/>
        <w:t xml:space="preserve">1. A multi-omics approach was used to explore the role of SIRT6 in regulating ER stress in endothelial cells.</w:t>
      </w:r>
    </w:p>
    <w:p>
      <w:pPr>
        <w:jc w:val="both"/>
      </w:pPr>
      <w:r>
        <w:rPr/>
        <w:t xml:space="preserve">2. Through analysis of transcriptomics, proteomics and metabolomics, it was found that SIRT6 regulated protein homeostasis in the ER by upregulating arginine biosynthesis and sphingolipid metabolism, and downregulating protein synthesis.</w:t>
      </w:r>
    </w:p>
    <w:p>
      <w:pPr>
        <w:jc w:val="both"/>
      </w:pPr>
      <w:r>
        <w:rPr/>
        <w:t xml:space="preserve">3. 20 strictly differential proteins were identified which were enriched in the ‘protein processing in endoplasmic reticulum’ pathway.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SIRT6 regulation of ER stress in endothelial cells using a multi-omics approach. The authors have provided detailed information on their methods, results and conclusions, which are supported by evidence from transcriptomic, proteomic and metabolomic analyses. Furthermore, the authors have discussed potential limitations of their study such as the use of human microvascular endothelial cells (HMECs) for genetic engineering instead of primary ECs or other cell lines which may not accurately reflect physiological conditions. Additionally, they have also noted that further studies are needed to confirm their findings and explore other potential mechanisms by which SIRT6 regulates ER stress. </w:t>
      </w:r>
    </w:p>
    <w:p>
      <w:pPr>
        <w:jc w:val="both"/>
      </w:pPr>
      <w:r>
        <w:rPr/>
        <w:t xml:space="preserve">In terms of trustworthiness and reliability, there are no major issues with this article as it is well-written with clear explanations throughout. The authors have presented both sides equally without any bias or promotional content. All claims made are supported by evidence from the data collected through transcriptomic, proteomic and metabolomic analyses. Furthermore, all possible risks associated with this research have been noted by the authors such as potential differences between HMECs and primary ECs or other cell lines used for genetic engineering purposes.</w:t>
      </w:r>
    </w:p>
    <w:p>
      <w:pPr>
        <w:pStyle w:val="Heading1"/>
      </w:pPr>
      <w:bookmarkStart w:id="5" w:name="_Toc5"/>
      <w:r>
        <w:t>Topics for further research:</w:t>
      </w:r>
      <w:bookmarkEnd w:id="5"/>
    </w:p>
    <w:p>
      <w:pPr>
        <w:spacing w:after="0"/>
        <w:numPr>
          <w:ilvl w:val="0"/>
          <w:numId w:val="2"/>
        </w:numPr>
      </w:pPr>
      <w:r>
        <w:rPr/>
        <w:t xml:space="preserve">SIRT6 regulation of ER stress</w:t>
      </w:r>
    </w:p>
    <w:p>
      <w:pPr>
        <w:spacing w:after="0"/>
        <w:numPr>
          <w:ilvl w:val="0"/>
          <w:numId w:val="2"/>
        </w:numPr>
      </w:pPr>
      <w:r>
        <w:rPr/>
        <w:t xml:space="preserve">Endothelial cell physiology</w:t>
      </w:r>
    </w:p>
    <w:p>
      <w:pPr>
        <w:spacing w:after="0"/>
        <w:numPr>
          <w:ilvl w:val="0"/>
          <w:numId w:val="2"/>
        </w:numPr>
      </w:pPr>
      <w:r>
        <w:rPr/>
        <w:t xml:space="preserve">Multi-omics approach</w:t>
      </w:r>
    </w:p>
    <w:p>
      <w:pPr>
        <w:spacing w:after="0"/>
        <w:numPr>
          <w:ilvl w:val="0"/>
          <w:numId w:val="2"/>
        </w:numPr>
      </w:pPr>
      <w:r>
        <w:rPr/>
        <w:t xml:space="preserve">Transcriptomic analysis</w:t>
      </w:r>
    </w:p>
    <w:p>
      <w:pPr>
        <w:spacing w:after="0"/>
        <w:numPr>
          <w:ilvl w:val="0"/>
          <w:numId w:val="2"/>
        </w:numPr>
      </w:pPr>
      <w:r>
        <w:rPr/>
        <w:t xml:space="preserve">Proteomic analysis</w:t>
      </w:r>
    </w:p>
    <w:p>
      <w:pPr>
        <w:numPr>
          <w:ilvl w:val="0"/>
          <w:numId w:val="2"/>
        </w:numPr>
      </w:pPr>
      <w:r>
        <w:rPr/>
        <w:t xml:space="preserve">Metabolomic analysis</w:t>
      </w:r>
    </w:p>
    <w:p>
      <w:pPr>
        <w:pStyle w:val="Heading1"/>
      </w:pPr>
      <w:bookmarkStart w:id="6" w:name="_Toc6"/>
      <w:r>
        <w:t>Report location:</w:t>
      </w:r>
      <w:bookmarkEnd w:id="6"/>
    </w:p>
    <w:p>
      <w:hyperlink r:id="rId8" w:history="1">
        <w:r>
          <w:rPr>
            <w:color w:val="2980b9"/>
            <w:u w:val="single"/>
          </w:rPr>
          <w:t xml:space="preserve">https://www.fullpicture.app/item/7bd7cce598468aaed19459c5790a3822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5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23132/" TargetMode="External"/><Relationship Id="rId8" Type="http://schemas.openxmlformats.org/officeDocument/2006/relationships/hyperlink" Target="https://www.fullpicture.app/item/7bd7cce598468aaed19459c5790a3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2023-03-03T14:52:11+01:00</dcterms:created>
  <dcterms:modified xsi:type="dcterms:W3CDTF">2023-03-03T14:52:11+01:00</dcterms:modified>
</cp:coreProperties>
</file>

<file path=docProps/custom.xml><?xml version="1.0" encoding="utf-8"?>
<Properties xmlns="http://schemas.openxmlformats.org/officeDocument/2006/custom-properties" xmlns:vt="http://schemas.openxmlformats.org/officeDocument/2006/docPropsVTypes"/>
</file>