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Anaplasma spp em cães: Existe um perigo para os seres humanos? - ScienceDirect (em inglês)</w:t>
      </w:r>
      <w:br/>
      <w:hyperlink r:id="rId7" w:history="1">
        <w:r>
          <w:rPr>
            <w:color w:val="2980b9"/>
            <w:u w:val="single"/>
          </w:rPr>
          <w:t xml:space="preserve">https://www.sciencedirect.com/science/article/pii/S2214567221000697?casa_token=LeVcV2RJGkQAAAAA:4wQxMA38B-T0oJt086Hf2Prp1LqVwSl2Nf5UKSa738V7k-i8iyBXYflBpAAaWJy0aORq-pz1eiM</w:t>
        </w:r>
      </w:hyperlink>
    </w:p>
    <w:p>
      <w:pPr>
        <w:pStyle w:val="Heading1"/>
      </w:pPr>
      <w:bookmarkStart w:id="2" w:name="_Toc2"/>
      <w:r>
        <w:t>Article summary:</w:t>
      </w:r>
      <w:bookmarkEnd w:id="2"/>
    </w:p>
    <w:p>
      <w:pPr>
        <w:jc w:val="both"/>
      </w:pPr>
      <w:r>
        <w:rPr/>
        <w:t xml:space="preserve">1. Anaplasma spp are Gram-negative, intracellular bacteria that can cause diseases in both humans and dogs.</w:t>
      </w:r>
    </w:p>
    <w:p>
      <w:pPr>
        <w:jc w:val="both"/>
      </w:pPr>
      <w:r>
        <w:rPr/>
        <w:t xml:space="preserve">2. Anaplasma phagocytophilum and Anaplasma platys are the two main species of Anaplasma that cause disease in dogs, but other species have been recently reported to infect this species as well.</w:t>
      </w:r>
    </w:p>
    <w:p>
      <w:pPr>
        <w:jc w:val="both"/>
      </w:pPr>
      <w:r>
        <w:rPr/>
        <w:t xml:space="preserve">3. Infections caused by Anaplasma can be difficult to diagnose and can be fatal for both humans and dogs, making it important to increase knowledge about these bacteria in order to protect public health.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current knowledge on epidemiological and clinical data related to infections caused by Anaplasma spp in dogs, as well as its potential impact on public health. The article is written in a clear and concise manner, providing a comprehensive overview of the topic while also raising awareness about the importance of understanding these bacteria in terms of public health. The article is based on reliable sources such as peer-reviewed scientific papers, which adds to its trustworthiness and reliability. </w:t>
      </w:r>
    </w:p>
    <w:p>
      <w:pPr>
        <w:jc w:val="both"/>
      </w:pPr>
      <w:r>
        <w:rPr/>
        <w:t xml:space="preserve">The article does not present any biases or one-sided reporting; instead, it presents a balanced view of the topic by discussing both the risks posed by Anaplasma spp infections as well as their potential benefits for public health. Furthermore, all claims made in the article are supported with evidence from reliable sources such as scientific papers, which adds to its credibility. Additionally, all possible risks associated with these infections are noted throughout the article, ensuring that readers are aware of them before making any decisions regarding their own health or that of their pets. </w:t>
      </w:r>
    </w:p>
    <w:p>
      <w:pPr>
        <w:jc w:val="both"/>
      </w:pPr>
      <w:r>
        <w:rPr/>
        <w:t xml:space="preserve">In conclusion, this article is trustworthy and reliable due to its balanced approach towards discussing the topic at hand and its reliance on evidence from reliable sources such as scientific papers.</w:t>
      </w:r>
    </w:p>
    <w:p>
      <w:pPr>
        <w:pStyle w:val="Heading1"/>
      </w:pPr>
      <w:bookmarkStart w:id="5" w:name="_Toc5"/>
      <w:r>
        <w:t>Topics for further research:</w:t>
      </w:r>
      <w:bookmarkEnd w:id="5"/>
    </w:p>
    <w:p>
      <w:pPr>
        <w:spacing w:after="0"/>
        <w:numPr>
          <w:ilvl w:val="0"/>
          <w:numId w:val="2"/>
        </w:numPr>
      </w:pPr>
      <w:r>
        <w:rPr/>
        <w:t xml:space="preserve">Anaplasma spp transmission</w:t>
      </w:r>
    </w:p>
    <w:p>
      <w:pPr>
        <w:spacing w:after="0"/>
        <w:numPr>
          <w:ilvl w:val="0"/>
          <w:numId w:val="2"/>
        </w:numPr>
      </w:pPr>
      <w:r>
        <w:rPr/>
        <w:t xml:space="preserve">Anaplasma spp zoonotic potential</w:t>
      </w:r>
    </w:p>
    <w:p>
      <w:pPr>
        <w:spacing w:after="0"/>
        <w:numPr>
          <w:ilvl w:val="0"/>
          <w:numId w:val="2"/>
        </w:numPr>
      </w:pPr>
      <w:r>
        <w:rPr/>
        <w:t xml:space="preserve">Anaplasma spp diagnosis</w:t>
      </w:r>
    </w:p>
    <w:p>
      <w:pPr>
        <w:spacing w:after="0"/>
        <w:numPr>
          <w:ilvl w:val="0"/>
          <w:numId w:val="2"/>
        </w:numPr>
      </w:pPr>
      <w:r>
        <w:rPr/>
        <w:t xml:space="preserve">Anaplasma spp treatment</w:t>
      </w:r>
    </w:p>
    <w:p>
      <w:pPr>
        <w:spacing w:after="0"/>
        <w:numPr>
          <w:ilvl w:val="0"/>
          <w:numId w:val="2"/>
        </w:numPr>
      </w:pPr>
      <w:r>
        <w:rPr/>
        <w:t xml:space="preserve">Anaplasma spp public health implications</w:t>
      </w:r>
    </w:p>
    <w:p>
      <w:pPr>
        <w:numPr>
          <w:ilvl w:val="0"/>
          <w:numId w:val="2"/>
        </w:numPr>
      </w:pPr>
      <w:r>
        <w:rPr/>
        <w:t xml:space="preserve">Anaplasma spp epidemiology</w:t>
      </w:r>
    </w:p>
    <w:p>
      <w:pPr>
        <w:pStyle w:val="Heading1"/>
      </w:pPr>
      <w:bookmarkStart w:id="6" w:name="_Toc6"/>
      <w:r>
        <w:t>Report location:</w:t>
      </w:r>
      <w:bookmarkEnd w:id="6"/>
    </w:p>
    <w:p>
      <w:hyperlink r:id="rId8" w:history="1">
        <w:r>
          <w:rPr>
            <w:color w:val="2980b9"/>
            <w:u w:val="single"/>
          </w:rPr>
          <w:t xml:space="preserve">https://www.fullpicture.app/item/7c0859d3f56f8ef3229f7e751f3f73c5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3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67221000697?casa_token=LeVcV2RJGkQAAAAA:4wQxMA38B-T0oJt086Hf2Prp1LqVwSl2Nf5UKSa738V7k-i8iyBXYflBpAAaWJy0aORq-pz1eiM" TargetMode="External"/><Relationship Id="rId8" Type="http://schemas.openxmlformats.org/officeDocument/2006/relationships/hyperlink" Target="https://www.fullpicture.app/item/7c0859d3f56f8ef3229f7e751f3f73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2023-02-26T17:25:29+01:00</dcterms:created>
  <dcterms:modified xsi:type="dcterms:W3CDTF">2023-02-26T17:25:29+01:00</dcterms:modified>
</cp:coreProperties>
</file>

<file path=docProps/custom.xml><?xml version="1.0" encoding="utf-8"?>
<Properties xmlns="http://schemas.openxmlformats.org/officeDocument/2006/custom-properties" xmlns:vt="http://schemas.openxmlformats.org/officeDocument/2006/docPropsVTypes"/>
</file>