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Holy Hate: The Far Right’s Radicalization of Religion | Southern Poverty Law Center</w:t>
      </w:r>
      <w:br/>
      <w:hyperlink r:id="rId7" w:history="1">
        <w:r>
          <w:rPr>
            <w:color w:val="2980b9"/>
            <w:u w:val="single"/>
          </w:rPr>
          <w:t xml:space="preserve">https://www.splcenter.org/fighting-hate/intelligence-report/2018/holy-hate-far-right%E2%80%99s-radicalization-religion</w:t>
        </w:r>
      </w:hyperlink>
    </w:p>
    <w:p>
      <w:pPr>
        <w:pStyle w:val="Heading1"/>
      </w:pPr>
      <w:bookmarkStart w:id="2" w:name="_Toc2"/>
      <w:r>
        <w:t>Article summary:</w:t>
      </w:r>
      <w:bookmarkEnd w:id="2"/>
    </w:p>
    <w:p>
      <w:pPr>
        <w:jc w:val="both"/>
      </w:pPr>
      <w:r>
        <w:rPr/>
        <w:t xml:space="preserve">1. The article discusses how right-wing extremism exploits Christianity and the Bible to radicalize and mobilize its violent adherents toward criminality and terrorism.</w:t>
      </w:r>
    </w:p>
    <w:p>
      <w:pPr>
        <w:jc w:val="both"/>
      </w:pPr>
      <w:r>
        <w:rPr/>
        <w:t xml:space="preserve">2. It examines how white supremacists, militia extremists, sovereign citizens, and violent anti-abortion adherents use religious concepts and scripture to justify threats, criminal activity and violence.</w:t>
      </w:r>
    </w:p>
    <w:p>
      <w:pPr>
        <w:jc w:val="both"/>
      </w:pPr>
      <w:r>
        <w:rPr/>
        <w:t xml:space="preserve">3. It also looks at how these groups draw on apocalyptic “end times” Biblical prophecies to motivate their members to stockpile food, ammunition, and weapons in preparation for a cataclysmic event.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how right-wing extremism exploits Christianity and the Bible to radicalize its adherents towards criminality and terrorism. The article provides detailed examples of how white supremacists, militia extremists, sovereign citizens, and violent anti-abortion adherents use religious concepts and scripture to justify threats, criminal activity and violence. It also provides evidence for its claims by citing sources such as academic studies, government reports, news articles, books written by experts in the field of extremism studies, etc.</w:t>
      </w:r>
    </w:p>
    <w:p>
      <w:pPr>
        <w:jc w:val="both"/>
      </w:pPr>
      <w:r>
        <w:rPr/>
        <w:t xml:space="preserve">However, there are some potential biases present in the article that should be noted. For example, it does not explore counterarguments or alternative perspectives on the issue of right-wing extremism's exploitation of religion. Additionally, it does not provide any evidence for its claims about apocalyptic “end times” Biblical prophecies motivating militia members to stockpile food or ammunition; this could be seen as an unsupported claim that could lead readers astray if they do not have access to other sources of information on this topic. Furthermore, while the article does mention possible risks associated with certain extremist activities (e.g., harassment or intimidation of faith-based communities), it does not provide any details about these risks or what can be done to mitigate them; this could leave readers feeling uninformed or unprepared if they were ever confronted with such a situation in real life.</w:t>
      </w:r>
    </w:p>
    <w:p>
      <w:pPr>
        <w:jc w:val="both"/>
      </w:pPr>
      <w:r>
        <w:rPr/>
        <w:t xml:space="preserve">In conclusion, while the article is generally reliable in its discussion of right-wing extremism's exploitation of religion for radicalization purposes, there are some potential biases present that should be noted when reading it.</w:t>
      </w:r>
    </w:p>
    <w:p>
      <w:pPr>
        <w:pStyle w:val="Heading1"/>
      </w:pPr>
      <w:bookmarkStart w:id="5" w:name="_Toc5"/>
      <w:r>
        <w:t>Topics for further research:</w:t>
      </w:r>
      <w:bookmarkEnd w:id="5"/>
    </w:p>
    <w:p>
      <w:pPr>
        <w:spacing w:after="0"/>
        <w:numPr>
          <w:ilvl w:val="0"/>
          <w:numId w:val="2"/>
        </w:numPr>
      </w:pPr>
      <w:r>
        <w:rPr/>
        <w:t xml:space="preserve">Counterarguments to right-wing extremism</w:t>
      </w:r>
    </w:p>
    <w:p>
      <w:pPr>
        <w:spacing w:after="0"/>
        <w:numPr>
          <w:ilvl w:val="0"/>
          <w:numId w:val="2"/>
        </w:numPr>
      </w:pPr>
      <w:r>
        <w:rPr/>
        <w:t xml:space="preserve">Mitigating risks associated with extremist activities</w:t>
      </w:r>
    </w:p>
    <w:p>
      <w:pPr>
        <w:spacing w:after="0"/>
        <w:numPr>
          <w:ilvl w:val="0"/>
          <w:numId w:val="2"/>
        </w:numPr>
      </w:pPr>
      <w:r>
        <w:rPr/>
        <w:t xml:space="preserve">Faith-based communities and extremism</w:t>
      </w:r>
    </w:p>
    <w:p>
      <w:pPr>
        <w:spacing w:after="0"/>
        <w:numPr>
          <w:ilvl w:val="0"/>
          <w:numId w:val="2"/>
        </w:numPr>
      </w:pPr>
      <w:r>
        <w:rPr/>
        <w:t xml:space="preserve">Apocalyptic end times Biblical prophecies</w:t>
      </w:r>
    </w:p>
    <w:p>
      <w:pPr>
        <w:spacing w:after="0"/>
        <w:numPr>
          <w:ilvl w:val="0"/>
          <w:numId w:val="2"/>
        </w:numPr>
      </w:pPr>
      <w:r>
        <w:rPr/>
        <w:t xml:space="preserve">White supremacist religious radicalization</w:t>
      </w:r>
    </w:p>
    <w:p>
      <w:pPr>
        <w:numPr>
          <w:ilvl w:val="0"/>
          <w:numId w:val="2"/>
        </w:numPr>
      </w:pPr>
      <w:r>
        <w:rPr/>
        <w:t xml:space="preserve">Violent anti-abortion extremism and religion</w:t>
      </w:r>
    </w:p>
    <w:p>
      <w:pPr>
        <w:pStyle w:val="Heading1"/>
      </w:pPr>
      <w:bookmarkStart w:id="6" w:name="_Toc6"/>
      <w:r>
        <w:t>Report location:</w:t>
      </w:r>
      <w:bookmarkEnd w:id="6"/>
    </w:p>
    <w:p>
      <w:hyperlink r:id="rId8" w:history="1">
        <w:r>
          <w:rPr>
            <w:color w:val="2980b9"/>
            <w:u w:val="single"/>
          </w:rPr>
          <w:t xml:space="preserve">https://www.fullpicture.app/item/7c367134dd420a9a364b97d9493715c8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5BD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lcenter.org/fighting-hate/intelligence-report/2018/holy-hate-far-right%E2%80%99s-radicalization-religion" TargetMode="External"/><Relationship Id="rId8" Type="http://schemas.openxmlformats.org/officeDocument/2006/relationships/hyperlink" Target="https://www.fullpicture.app/item/7c367134dd420a9a364b97d9493715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2023-02-20T19:53:49+01:00</dcterms:created>
  <dcterms:modified xsi:type="dcterms:W3CDTF">2023-02-20T19:53:49+01:00</dcterms:modified>
</cp:coreProperties>
</file>

<file path=docProps/custom.xml><?xml version="1.0" encoding="utf-8"?>
<Properties xmlns="http://schemas.openxmlformats.org/officeDocument/2006/custom-properties" xmlns:vt="http://schemas.openxmlformats.org/officeDocument/2006/docPropsVTypes"/>
</file>