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ATLP | Abu Dhabi Advanced Trade and Logistics Platform</w:t>
      </w:r>
      <w:br/>
      <w:hyperlink r:id="rId7" w:history="1">
        <w:r>
          <w:rPr>
            <w:color w:val="2980b9"/>
            <w:u w:val="single"/>
          </w:rPr>
          <w:t xml:space="preserve">https://www.atlp.ae/en</w:t>
        </w:r>
      </w:hyperlink>
    </w:p>
    <w:p>
      <w:pPr>
        <w:pStyle w:val="Heading1"/>
      </w:pPr>
      <w:bookmarkStart w:id="2" w:name="_Toc2"/>
      <w:r>
        <w:t>Article summary:</w:t>
      </w:r>
      <w:bookmarkEnd w:id="2"/>
    </w:p>
    <w:p>
      <w:pPr>
        <w:jc w:val="both"/>
      </w:pPr>
      <w:r>
        <w:rPr/>
        <w:t xml:space="preserve">1. ATLP is a single window for trade in Abu Dhabi, digitally facilitating trade through sea, land, air, industrial and free zones.</w:t>
      </w:r>
    </w:p>
    <w:p>
      <w:pPr>
        <w:jc w:val="both"/>
      </w:pPr>
      <w:r>
        <w:rPr/>
        <w:t xml:space="preserve">2. ATLP has enabled transparency, predictability, simplified procedures and efficiency to contribute towards Abu Dhabi’s vision to be a leading global trade and logistics hub.</w:t>
      </w:r>
    </w:p>
    <w:p>
      <w:pPr>
        <w:jc w:val="both"/>
      </w:pPr>
      <w:r>
        <w:rPr/>
        <w:t xml:space="preserve">3. ATLP has benefited businesses and consumers alike by enabling better access for businesses to production inputs and supporting greater participation in global value chains.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Advanced Trade and Logistics Platform (ATLP) in Abu Dhabi, which is designed to facilitate trade through sea, land, air, industrial and free zones. The article claims that ATLP has enabled transparency, predictability, simplified procedures and efficiency to contribute towards Abu Dhabi’s vision to be a leading global trade and logistics hub. It also states that ATLP has benefited businesses and consumers alike by enabling better access for businesses to production inputs and supporting greater participation in global value chains.</w:t>
      </w:r>
    </w:p>
    <w:p>
      <w:pPr>
        <w:jc w:val="both"/>
      </w:pPr>
      <w:r>
        <w:rPr/>
        <w:t xml:space="preserve">The article appears to be reliable as it provides detailed information about the platform's features as well as its benefits for businesses and consumers. Furthermore, it includes several examples of how ATLP has been used successfully in various initiatives such as the Food Import &amp; Export Management Information System (FIMIS), the virtual trade corridor between UAE &amp; Kuwait, digital airfreight solutions for air cargo movement, inspection &amp; clearance services on ATLP via “Abu Dhabi Export Gateway” etc., which further adds credibility to its claims.</w:t>
      </w:r>
    </w:p>
    <w:p>
      <w:pPr>
        <w:jc w:val="both"/>
      </w:pPr>
      <w:r>
        <w:rPr/>
        <w:t xml:space="preserve">However, there are some potential biases present in the article which should be noted. For example, while it does mention some of the benefits of using ATLP such as reduced CO2 emissions per year or saved costs for customers &amp; stakeholders per year due to its use; it does not provide any evidence or data to support these claims or explain how they were calculated/measured. Additionally, while it mentions initiatives such as FIMIS or virtual trade corridor between UAE &amp; Kuwait that have been successful due to ATLP's use; it does not explore any potential risks associated with these initiatives or discuss any possible counterarguments against them. </w:t>
      </w:r>
    </w:p>
    <w:p>
      <w:pPr>
        <w:jc w:val="both"/>
      </w:pPr>
      <w:r>
        <w:rPr/>
        <w:t xml:space="preserve">In conclusion, while this article appears reliable overall due to its detailed information about ATLP's features as well as its benefits for businesses &amp; consumers; there are some potential biases present which should be noted such as lack of evidence/data provided for certain</w:t>
      </w:r>
    </w:p>
    <w:p>
      <w:pPr>
        <w:pStyle w:val="Heading1"/>
      </w:pPr>
      <w:bookmarkStart w:id="5" w:name="_Toc5"/>
      <w:r>
        <w:t>Topics for further research:</w:t>
      </w:r>
      <w:bookmarkEnd w:id="5"/>
    </w:p>
    <w:p>
      <w:pPr>
        <w:spacing w:after="0"/>
        <w:numPr>
          <w:ilvl w:val="0"/>
          <w:numId w:val="2"/>
        </w:numPr>
      </w:pPr>
      <w:r>
        <w:rPr/>
        <w:t xml:space="preserve">Advanced Trade and Logistics Platform (ATLP) risks</w:t>
      </w:r>
    </w:p>
    <w:p>
      <w:pPr>
        <w:spacing w:after="0"/>
        <w:numPr>
          <w:ilvl w:val="0"/>
          <w:numId w:val="2"/>
        </w:numPr>
      </w:pPr>
      <w:r>
        <w:rPr/>
        <w:t xml:space="preserve">ATLP initiatives potential drawbacks</w:t>
      </w:r>
    </w:p>
    <w:p>
      <w:pPr>
        <w:spacing w:after="0"/>
        <w:numPr>
          <w:ilvl w:val="0"/>
          <w:numId w:val="2"/>
        </w:numPr>
      </w:pPr>
      <w:r>
        <w:rPr/>
        <w:t xml:space="preserve">ATLP environmental impact</w:t>
      </w:r>
    </w:p>
    <w:p>
      <w:pPr>
        <w:spacing w:after="0"/>
        <w:numPr>
          <w:ilvl w:val="0"/>
          <w:numId w:val="2"/>
        </w:numPr>
      </w:pPr>
      <w:r>
        <w:rPr/>
        <w:t xml:space="preserve">ATLP cost savings evidence</w:t>
      </w:r>
    </w:p>
    <w:p>
      <w:pPr>
        <w:spacing w:after="0"/>
        <w:numPr>
          <w:ilvl w:val="0"/>
          <w:numId w:val="2"/>
        </w:numPr>
      </w:pPr>
      <w:r>
        <w:rPr/>
        <w:t xml:space="preserve">ATLP customer satisfaction</w:t>
      </w:r>
    </w:p>
    <w:p>
      <w:pPr>
        <w:numPr>
          <w:ilvl w:val="0"/>
          <w:numId w:val="2"/>
        </w:numPr>
      </w:pPr>
      <w:r>
        <w:rPr/>
        <w:t xml:space="preserve">ATLP global value chain participation</w:t>
      </w:r>
    </w:p>
    <w:p>
      <w:pPr>
        <w:pStyle w:val="Heading1"/>
      </w:pPr>
      <w:bookmarkStart w:id="6" w:name="_Toc6"/>
      <w:r>
        <w:t>Report location:</w:t>
      </w:r>
      <w:bookmarkEnd w:id="6"/>
    </w:p>
    <w:p>
      <w:hyperlink r:id="rId8" w:history="1">
        <w:r>
          <w:rPr>
            <w:color w:val="2980b9"/>
            <w:u w:val="single"/>
          </w:rPr>
          <w:t xml:space="preserve">https://www.fullpicture.app/item/7c4381d3765a2fdfb7eecdaa7c227465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28A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tlp.ae/en" TargetMode="External"/><Relationship Id="rId8" Type="http://schemas.openxmlformats.org/officeDocument/2006/relationships/hyperlink" Target="https://www.fullpicture.app/item/7c4381d3765a2fdfb7eecdaa7c2274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2023-02-21T07:51:54+01:00</dcterms:created>
  <dcterms:modified xsi:type="dcterms:W3CDTF">2023-02-21T07:51:54+01:00</dcterms:modified>
</cp:coreProperties>
</file>

<file path=docProps/custom.xml><?xml version="1.0" encoding="utf-8"?>
<Properties xmlns="http://schemas.openxmlformats.org/officeDocument/2006/custom-properties" xmlns:vt="http://schemas.openxmlformats.org/officeDocument/2006/docPropsVTypes"/>
</file>