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David Reid | Management | NOV</w:t>
      </w:r>
      <w:br/>
      <w:hyperlink r:id="rId7" w:history="1">
        <w:r>
          <w:rPr>
            <w:color w:val="2980b9"/>
            <w:u w:val="single"/>
          </w:rPr>
          <w:t xml:space="preserve">https://investors.nov.com/management/david-reid</w:t>
        </w:r>
      </w:hyperlink>
    </w:p>
    <w:p>
      <w:pPr>
        <w:pStyle w:val="Heading1"/>
      </w:pPr>
      <w:bookmarkStart w:id="2" w:name="_Toc2"/>
      <w:r>
        <w:t>Article summary:</w:t>
      </w:r>
      <w:bookmarkEnd w:id="2"/>
    </w:p>
    <w:p>
      <w:pPr>
        <w:jc w:val="both"/>
      </w:pPr>
      <w:r>
        <w:rPr/>
        <w:t xml:space="preserve">1. David Reid is the Chief Technology Officer and Chief Marketing Officer for NOV, where he develops the global technology and marketing strategy engine for the corporation.</w:t>
      </w:r>
    </w:p>
    <w:p>
      <w:pPr>
        <w:jc w:val="both"/>
      </w:pPr>
      <w:r>
        <w:rPr/>
        <w:t xml:space="preserve">2. He has been a core pioneer of modern drilling equipment, drilling automation, and oilfield digitization.</w:t>
      </w:r>
    </w:p>
    <w:p>
      <w:pPr>
        <w:jc w:val="both"/>
      </w:pPr>
      <w:r>
        <w:rPr/>
        <w:t xml:space="preserve">3. He serves on a number of boards including the NOV and Schlumberger IntelliServ joint venture; Society of Petroleum Engineers; and Redeemed, a program for survivors of sex trafficking.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brief overview of David Reid's career and current role as the Chief Technology Officer and Chief Marketing Officer for NOV. However, it lacks depth and critical analysis of his contributions to the industry.</w:t>
      </w:r>
    </w:p>
    <w:p>
      <w:pPr>
        <w:jc w:val="both"/>
      </w:pPr>
      <w:r>
        <w:rPr/>
        <w:t xml:space="preserve"/>
      </w:r>
    </w:p>
    <w:p>
      <w:pPr>
        <w:jc w:val="both"/>
      </w:pPr>
      <w:r>
        <w:rPr/>
        <w:t xml:space="preserve">The article highlights Reid's involvement in pioneering modern drilling equipment, automation, and digitization. However, it fails to provide evidence or examples of his specific contributions to these areas. The article also mentions his involvement in various organizations and societies as a public speaker and panelist but does not provide any information on the topics he discusses or his stance on them.</w:t>
      </w:r>
    </w:p>
    <w:p>
      <w:pPr>
        <w:jc w:val="both"/>
      </w:pPr>
      <w:r>
        <w:rPr/>
        <w:t xml:space="preserve"/>
      </w:r>
    </w:p>
    <w:p>
      <w:pPr>
        <w:jc w:val="both"/>
      </w:pPr>
      <w:r>
        <w:rPr/>
        <w:t xml:space="preserve">Furthermore, the article includes promotional content by mentioning Reid's involvement in Redeemed, a program for survivors of sex trafficking. While this is commendable, it is not directly related to his role at NOV or his contributions to the industry.</w:t>
      </w:r>
    </w:p>
    <w:p>
      <w:pPr>
        <w:jc w:val="both"/>
      </w:pPr>
      <w:r>
        <w:rPr/>
        <w:t xml:space="preserve"/>
      </w:r>
    </w:p>
    <w:p>
      <w:pPr>
        <w:jc w:val="both"/>
      </w:pPr>
      <w:r>
        <w:rPr/>
        <w:t xml:space="preserve">The article also lacks balance by only presenting positive aspects of Reid's career without exploring any potential criticisms or counterarguments. It also does not note any possible risks associated with NOV's technology and marketing strategy engine that Reid develops.</w:t>
      </w:r>
    </w:p>
    <w:p>
      <w:pPr>
        <w:jc w:val="both"/>
      </w:pPr>
      <w:r>
        <w:rPr/>
        <w:t xml:space="preserve"/>
      </w:r>
    </w:p>
    <w:p>
      <w:pPr>
        <w:jc w:val="both"/>
      </w:pPr>
      <w:r>
        <w:rPr/>
        <w:t xml:space="preserve">Overall, while the article provides basic information about David Reid's career and current role at NOV, it lacks critical analysis and depth. It presents a one-sided view of his contributions without exploring potential criticisms or counterarguments.</w:t>
      </w:r>
    </w:p>
    <w:p>
      <w:pPr>
        <w:pStyle w:val="Heading1"/>
      </w:pPr>
      <w:bookmarkStart w:id="5" w:name="_Toc5"/>
      <w:r>
        <w:t>Topics for further research:</w:t>
      </w:r>
      <w:bookmarkEnd w:id="5"/>
    </w:p>
    <w:p>
      <w:pPr>
        <w:spacing w:after="0"/>
        <w:numPr>
          <w:ilvl w:val="0"/>
          <w:numId w:val="2"/>
        </w:numPr>
      </w:pPr>
      <w:r>
        <w:rPr/>
        <w:t xml:space="preserve">David Reid's specific contributions to modern drilling equipment</w:t>
      </w:r>
    </w:p>
    <w:p>
      <w:pPr>
        <w:spacing w:after="0"/>
        <w:numPr>
          <w:ilvl w:val="0"/>
          <w:numId w:val="2"/>
        </w:numPr>
      </w:pPr>
      <w:r>
        <w:rPr/>
        <w:t xml:space="preserve">automation</w:t>
      </w:r>
    </w:p>
    <w:p>
      <w:pPr>
        <w:spacing w:after="0"/>
        <w:numPr>
          <w:ilvl w:val="0"/>
          <w:numId w:val="2"/>
        </w:numPr>
      </w:pPr>
      <w:r>
        <w:rPr/>
        <w:t xml:space="preserve">and digitization
</w:t>
      </w:r>
    </w:p>
    <w:p>
      <w:pPr>
        <w:spacing w:after="0"/>
        <w:numPr>
          <w:ilvl w:val="0"/>
          <w:numId w:val="2"/>
        </w:numPr>
      </w:pPr>
      <w:r>
        <w:rPr/>
        <w:t xml:space="preserve">Topics discussed by David Reid as a public speaker and panelist
</w:t>
      </w:r>
    </w:p>
    <w:p>
      <w:pPr>
        <w:spacing w:after="0"/>
        <w:numPr>
          <w:ilvl w:val="0"/>
          <w:numId w:val="2"/>
        </w:numPr>
      </w:pPr>
      <w:r>
        <w:rPr/>
        <w:t xml:space="preserve">Potential criticisms or counterarguments of David Reid's career and contributions
</w:t>
      </w:r>
    </w:p>
    <w:p>
      <w:pPr>
        <w:spacing w:after="0"/>
        <w:numPr>
          <w:ilvl w:val="0"/>
          <w:numId w:val="2"/>
        </w:numPr>
      </w:pPr>
      <w:r>
        <w:rPr/>
        <w:t xml:space="preserve">Risks associated with NOV's technology and marketing strategy engine developed by David Reid
</w:t>
      </w:r>
    </w:p>
    <w:p>
      <w:pPr>
        <w:spacing w:after="0"/>
        <w:numPr>
          <w:ilvl w:val="0"/>
          <w:numId w:val="2"/>
        </w:numPr>
      </w:pPr>
      <w:r>
        <w:rPr/>
        <w:t xml:space="preserve">NOV's impact on the oil and gas industry and its future prospects
</w:t>
      </w:r>
    </w:p>
    <w:p>
      <w:pPr>
        <w:numPr>
          <w:ilvl w:val="0"/>
          <w:numId w:val="2"/>
        </w:numPr>
      </w:pPr>
      <w:r>
        <w:rPr/>
        <w:t xml:space="preserve">David Reid's involvement in social and humanitarian causes outside of his role at NOV.</w:t>
      </w:r>
    </w:p>
    <w:p>
      <w:pPr>
        <w:pStyle w:val="Heading1"/>
      </w:pPr>
      <w:bookmarkStart w:id="6" w:name="_Toc6"/>
      <w:r>
        <w:t>Report location:</w:t>
      </w:r>
      <w:bookmarkEnd w:id="6"/>
    </w:p>
    <w:p>
      <w:hyperlink r:id="rId8" w:history="1">
        <w:r>
          <w:rPr>
            <w:color w:val="2980b9"/>
            <w:u w:val="single"/>
          </w:rPr>
          <w:t xml:space="preserve">https://www.fullpicture.app/item/7c9142ecb23287624350ebcf43d9ba1c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76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vestors.nov.com/management/david-reid" TargetMode="External"/><Relationship Id="rId8" Type="http://schemas.openxmlformats.org/officeDocument/2006/relationships/hyperlink" Target="https://www.fullpicture.app/item/7c9142ecb23287624350ebcf43d9ba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2024-01-06T03:19:27+01:00</dcterms:created>
  <dcterms:modified xsi:type="dcterms:W3CDTF">2024-01-06T03:19:27+01:00</dcterms:modified>
</cp:coreProperties>
</file>

<file path=docProps/custom.xml><?xml version="1.0" encoding="utf-8"?>
<Properties xmlns="http://schemas.openxmlformats.org/officeDocument/2006/custom-properties" xmlns:vt="http://schemas.openxmlformats.org/officeDocument/2006/docPropsVTypes"/>
</file>