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the neuroscience of uncertainty can help you make better decisions | BBC Science Focus Magazine</w:t>
      </w:r>
      <w:br/>
      <w:hyperlink r:id="rId7" w:history="1">
        <w:r>
          <w:rPr>
            <w:color w:val="2980b9"/>
            <w:u w:val="single"/>
          </w:rPr>
          <w:t xml:space="preserve">https://www.sciencefocus.com/news/neuroscience-uncertainty-better-decisions/</w:t>
        </w:r>
      </w:hyperlink>
    </w:p>
    <w:p>
      <w:pPr>
        <w:pStyle w:val="Heading1"/>
      </w:pPr>
      <w:bookmarkStart w:id="2" w:name="_Toc2"/>
      <w:r>
        <w:t>Article summary:</w:t>
      </w:r>
      <w:bookmarkEnd w:id="2"/>
    </w:p>
    <w:p>
      <w:pPr>
        <w:jc w:val="both"/>
      </w:pPr>
      <w:r>
        <w:rPr/>
        <w:t xml:space="preserve">1. Researchers have found that noradrenaline is the key chemical involved in how humans respond to uncertainty.</w:t>
      </w:r>
    </w:p>
    <w:p>
      <w:pPr>
        <w:jc w:val="both"/>
      </w:pPr>
      <w:r>
        <w:rPr/>
        <w:t xml:space="preserve">2. Experiments with mice and humans have revealed that other neuromodulators, such as acetylcholine and dopamine, also play a role in managing uncertainty.</w:t>
      </w:r>
    </w:p>
    <w:p>
      <w:pPr>
        <w:jc w:val="both"/>
      </w:pPr>
      <w:r>
        <w:rPr/>
        <w:t xml:space="preserve">3. The inner prefrontal cortex dictates avoidance behaviour when under stress, which can lead to risk aversion when making decisions.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the neuroscience of uncertainty can help you make better decisions” from BBC Science Focus Magazine provides an interesting overview of how the brain responds to uncertainty and how this can affect decision-making. The article is well-written and provides a good overview of the research conducted on this topic, including experiments with mice and humans. However, there are some potential biases and omissions that should be noted. </w:t>
      </w:r>
    </w:p>
    <w:p>
      <w:pPr>
        <w:jc w:val="both"/>
      </w:pPr>
      <w:r>
        <w:rPr/>
        <w:t xml:space="preserve">First, the article does not provide any information about potential risks associated with managing uncertainty or making decisions based on uncertain information. This could be seen as a form of one-sided reporting since it only presents one side of the issue without exploring possible risks or counterarguments. Additionally, while the article does mention experiments conducted with both mice and humans, it does not provide any evidence for its claims or explore any unexplored counterarguments or alternative perspectives on the topic. </w:t>
      </w:r>
    </w:p>
    <w:p>
      <w:pPr>
        <w:jc w:val="both"/>
      </w:pPr>
      <w:r>
        <w:rPr/>
        <w:t xml:space="preserve">Furthermore, while the article does provide some useful insights into how different chemicals in the brain affect decision-making under uncertain conditions, it does not discuss any potential implications for real-world decision-making or provide any practical advice for readers on how to use this knowledge to make better decisions in their own lives. Finally, while there is no explicit promotional content in this article, it could be argued that it has a slightly biased tone towards encouraging readers to embrace uncertainty rather than avoiding it altogether. </w:t>
      </w:r>
    </w:p>
    <w:p>
      <w:pPr>
        <w:jc w:val="both"/>
      </w:pPr>
      <w:r>
        <w:rPr/>
        <w:t xml:space="preserve">In conclusion, while this article provides an interesting overview of research into how different chemicals in the brain affect decision-making under uncertain conditions, there are some potential biases and omissions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Risk management in uncertain situations</w:t>
      </w:r>
    </w:p>
    <w:p>
      <w:pPr>
        <w:spacing w:after="0"/>
        <w:numPr>
          <w:ilvl w:val="0"/>
          <w:numId w:val="2"/>
        </w:numPr>
      </w:pPr>
      <w:r>
        <w:rPr/>
        <w:t xml:space="preserve">Implications of neuroscience research for decision-making</w:t>
      </w:r>
    </w:p>
    <w:p>
      <w:pPr>
        <w:spacing w:after="0"/>
        <w:numPr>
          <w:ilvl w:val="0"/>
          <w:numId w:val="2"/>
        </w:numPr>
      </w:pPr>
      <w:r>
        <w:rPr/>
        <w:t xml:space="preserve">Practical advice for managing uncertainty</w:t>
      </w:r>
    </w:p>
    <w:p>
      <w:pPr>
        <w:spacing w:after="0"/>
        <w:numPr>
          <w:ilvl w:val="0"/>
          <w:numId w:val="2"/>
        </w:numPr>
      </w:pPr>
      <w:r>
        <w:rPr/>
        <w:t xml:space="preserve">Counterarguments to embracing uncertainty</w:t>
      </w:r>
    </w:p>
    <w:p>
      <w:pPr>
        <w:spacing w:after="0"/>
        <w:numPr>
          <w:ilvl w:val="0"/>
          <w:numId w:val="2"/>
        </w:numPr>
      </w:pPr>
      <w:r>
        <w:rPr/>
        <w:t xml:space="preserve">Alternative perspectives on decision-making under uncertainty</w:t>
      </w:r>
    </w:p>
    <w:p>
      <w:pPr>
        <w:numPr>
          <w:ilvl w:val="0"/>
          <w:numId w:val="2"/>
        </w:numPr>
      </w:pPr>
      <w:r>
        <w:rPr/>
        <w:t xml:space="preserve">Real-world applications of neuroscience research on decision-making</w:t>
      </w:r>
    </w:p>
    <w:p>
      <w:pPr>
        <w:pStyle w:val="Heading1"/>
      </w:pPr>
      <w:bookmarkStart w:id="6" w:name="_Toc6"/>
      <w:r>
        <w:t>Report location:</w:t>
      </w:r>
      <w:bookmarkEnd w:id="6"/>
    </w:p>
    <w:p>
      <w:hyperlink r:id="rId8" w:history="1">
        <w:r>
          <w:rPr>
            <w:color w:val="2980b9"/>
            <w:u w:val="single"/>
          </w:rPr>
          <w:t xml:space="preserve">https://www.fullpicture.app/item/7c9c15b65dbeb8af4c1b7f9314b4d6bf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4BC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focus.com/news/neuroscience-uncertainty-better-decisions/" TargetMode="External"/><Relationship Id="rId8" Type="http://schemas.openxmlformats.org/officeDocument/2006/relationships/hyperlink" Target="https://www.fullpicture.app/item/7c9c15b65dbeb8af4c1b7f9314b4d6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2023-02-23T05:18:24+01:00</dcterms:created>
  <dcterms:modified xsi:type="dcterms:W3CDTF">2023-02-23T05:18:24+01:00</dcterms:modified>
</cp:coreProperties>
</file>

<file path=docProps/custom.xml><?xml version="1.0" encoding="utf-8"?>
<Properties xmlns="http://schemas.openxmlformats.org/officeDocument/2006/custom-properties" xmlns:vt="http://schemas.openxmlformats.org/officeDocument/2006/docPropsVTypes"/>
</file>