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中国学生发展核心素养 - 中国知网</w:t></w:r><w:br/><w:hyperlink r:id="rId7" w:history="1"><w:r><w:rPr><w:color w:val="2980b9"/><w:u w:val="single"/></w:rPr><w:t xml:space="preserve">https://kns.cnki.net/kcms2/article/abstract?v=3uoqIhG8C44YLTlOAiTRKibYlV5Vjs7ijP0rjQD-AVm8oHBO0FTadpBxkq362fNfBTsG-vC8OKeVRgi1aBiaqSwK4zKWfhez&uniplatform=NZKPT</w:t></w:r></w:hyperlink></w:p><w:p><w:pPr><w:pStyle w:val="Heading1"/></w:pPr><w:bookmarkStart w:id="2" w:name="_Toc2"/><w:r><w:t>Article summary:</w:t></w:r><w:bookmarkEnd w:id="2"/></w:p><w:p><w:pPr><w:jc w:val="both"/></w:pPr><w:r><w:rPr/><w:t xml:space="preserve">1. 中国学生发展核心素养的研究基于科学和当代国家特色的基本原则，以培养“全面发展的人”为核心。这反映了新时代经济社会发展对人才培养的新要求，重视中国优秀传统文化的传承和发展，并系统实施社会主义核心价值观。</w:t></w:r></w:p><w:p><w:pPr><w:jc w:val="both"/></w:pPr><w:r><w:rPr/><w:t xml:space="preserve"></w:t></w:r></w:p><w:p><w:pPr><w:jc w:val="both"/></w:pPr><w:r><w:rPr/><w:t xml:space="preserve">2. 核心素养分为三个方面：文化基础、独立发展和社会参与。它们综合表达为六个主要素养：人文传承、科学精神、学习能力、健康生活、责任感和实践创新。具体细化为18个国家认同和其他素养。</w:t></w:r></w:p><w:p><w:pPr><w:jc w:val="both"/></w:pPr><w:r><w:rPr/><w:t xml:space="preserve"></w:t></w:r></w:p><w:p><w:pPr><w:jc w:val="both"/></w:pPr><w:r><w:rPr/><w:t xml:space="preserve">3. 每种素质相互关联、互补和相互强化，在不同情境下起到整体作用。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潜在偏见及其来源：文章没有明确提到作者或研究团队，也没有提供任何参考文献或数据支持。这可能导致读者对文章内容的可信度产生怀疑，并且无法确定作者是否具有相关专业知识和经验。</w:t></w:r></w:p><w:p><w:pPr><w:jc w:val="both"/></w:pPr><w:r><w:rPr/><w:t xml:space="preserve"></w:t></w:r></w:p><w:p><w:pPr><w:jc w:val="both"/></w:pPr><w:r><w:rPr/><w:t xml:space="preserve">2. 片面报道：文章只关注中国学生发展核心素养的正面方面，没有提及任何负面或挑战性的问题。这种片面报道可能会给读者留下不完整或误导性的印象。</w:t></w:r></w:p><w:p><w:pPr><w:jc w:val="both"/></w:pPr><w:r><w:rPr/><w:t xml:space="preserve"></w:t></w:r></w:p><w:p><w:pPr><w:jc w:val="both"/></w:pPr><w:r><w:rPr/><w:t xml:space="preserve">3. 无根据的主张：文章中提到中国学生发展核心素养是基于科学和当代国家特色的基本原则，但未提供任何具体证据来支持这一主张。缺乏实证研究结果可能使得读者难以接受这些主张。</w:t></w:r></w:p><w:p><w:pPr><w:jc w:val="both"/></w:pPr><w:r><w:rPr/><w:t xml:space="preserve"></w:t></w:r></w:p><w:p><w:pPr><w:jc w:val="both"/></w:pPr><w:r><w:rPr/><w:t xml:space="preserve">4. 缺失的考虑点：文章没有讨论中国学生发展核心素养所面临的挑战和障碍，也没有提及教育政策、教师培训等方面对于核心素养发展的影响。这种缺失可能导致读者对于该主题的理解不够全面。</w:t></w:r></w:p><w:p><w:pPr><w:jc w:val="both"/></w:pPr><w:r><w:rPr/><w:t xml:space="preserve"></w:t></w:r></w:p><w:p><w:pPr><w:jc w:val="both"/></w:pPr><w:r><w:rPr/><w:t xml:space="preserve">5. 所提出主张的缺失证据：文章提到核心素养包括人文传承、科学精神、学习能力、健康生活、责任感和实践创新等方面，但未提供任何具体案例或研究结果来支持这些主张。缺乏实证证据可能使得读者难以接受这些主张。</w:t></w:r></w:p><w:p><w:pPr><w:jc w:val="both"/></w:pPr><w:r><w:rPr/><w:t xml:space="preserve"></w:t></w:r></w:p><w:p><w:pPr><w:jc w:val="both"/></w:pPr><w:r><w:rPr/><w:t xml:space="preserve">6. 未探索的反驳：文章没有探讨任何可能存在的反对意见或争议观点，也没有提供对这些观点进行回应的论据。这种未探索的反驳可能导致读者对于该主题的理解不够全面。</w:t></w:r></w:p><w:p><w:pPr><w:jc w:val="both"/></w:pPr><w:r><w:rPr/><w:t xml:space="preserve"></w:t></w:r></w:p><w:p><w:pPr><w:jc w:val="both"/></w:pPr><w:r><w:rPr/><w:t xml:space="preserve">7. 宣传内容：文章中使用了一些宣传性语言，如“全面发展人才”、“中国优秀传统文化”的强调，给人一种宣传中国教育优势和价值观的印象。这种宣传性语言可能会影响读者对于文章内容的客观性评估。</w:t></w:r></w:p><w:p><w:pPr><w:jc w:val="both"/></w:pPr><w:r><w:rPr/><w:t xml:space="preserve"></w:t></w:r></w:p><w:p><w:pPr><w:jc w:val="both"/></w:pPr><w:r><w:rPr/><w:t xml:space="preserve">8. 偏袒：文章没有平等地呈现双方观点或争议，而是只关注正面方面，并且没有提供其他观点或证据来支持或反驳所述内容。这种偏袒可能导致读者对于该主题的理解不够全面。</w:t></w:r></w:p><w:p><w:pPr><w:jc w:val="both"/></w:pPr><w:r><w:rPr/><w:t xml:space="preserve"></w:t></w:r></w:p><w:p><w:pPr><w:jc w:val="both"/></w:pPr><w:r><w:rPr/><w:t xml:space="preserve">综上所述，上述文章存在潜在偏见及其来源、片面报道、无根据的主张、缺失的考虑点、所提出主张的缺失证据、未探索的反驳、宣传内容，偏袒等问题。读者在阅读和理解该文章时应保持批判思维，并寻找更多可靠和全面的信息来形成自己的观点。</w:t></w:r></w:p><w:p><w:pPr><w:pStyle w:val="Heading1"/></w:pPr><w:bookmarkStart w:id="5" w:name="_Toc5"/><w:r><w:t>Topics for further research:</w:t></w:r><w:bookmarkEnd w:id="5"/></w:p><w:p><w:pPr><w:spacing w:after="0"/><w:numPr><w:ilvl w:val="0"/><w:numId w:val="2"/></w:numPr></w:pPr><w:r><w:rPr/><w:t xml:space="preserve">中国学生发展核心素养的挑战和障碍
</w:t></w:r></w:p><w:p><w:pPr><w:spacing w:after="0"/><w:numPr><w:ilvl w:val="0"/><w:numId w:val="2"/></w:numPr></w:pPr><w:r><w:rPr/><w:t xml:space="preserve">教育政策对核心素养发展的影响
</w:t></w:r></w:p><w:p><w:pPr><w:spacing w:after="0"/><w:numPr><w:ilvl w:val="0"/><w:numId w:val="2"/></w:numPr></w:pPr><w:r><w:rPr/><w:t xml:space="preserve">教师培训与核心素养的关系
</w:t></w:r></w:p><w:p><w:pPr><w:spacing w:after="0"/><w:numPr><w:ilvl w:val="0"/><w:numId w:val="2"/></w:numPr></w:pPr><w:r><w:rPr/><w:t xml:space="preserve">核心素养的实证研究结果
</w:t></w:r></w:p><w:p><w:pPr><w:spacing w:after="0"/><w:numPr><w:ilvl w:val="0"/><w:numId w:val="2"/></w:numPr></w:pPr><w:r><w:rPr/><w:t xml:space="preserve">反对中国学生发展核心素养的观点
</w:t></w:r></w:p><w:p><w:pPr><w:numPr><w:ilvl w:val="0"/><w:numId w:val="2"/></w:numPr></w:pPr><w:r><w:rPr/><w:t xml:space="preserve">核心素养的国际比较研究</w:t></w:r></w:p><w:p><w:pPr><w:pStyle w:val="Heading1"/></w:pPr><w:bookmarkStart w:id="6" w:name="_Toc6"/><w:r><w:t>Report location:</w:t></w:r><w:bookmarkEnd w:id="6"/></w:p><w:p><w:hyperlink r:id="rId8" w:history="1"><w:r><w:rPr><w:color w:val="2980b9"/><w:u w:val="single"/></w:rPr><w:t xml:space="preserve">https://www.fullpicture.app/item/7ca949c3a7a372468b9c4f23941aca69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62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P0rjQD-AVm8oHBO0FTadpBxkq362fNfBTsG-vC8OKeVRgi1aBiaqSwK4zKWfhez&amp;uniplatform=NZKPT" TargetMode="External"/><Relationship Id="rId8" Type="http://schemas.openxmlformats.org/officeDocument/2006/relationships/hyperlink" Target="https://www.fullpicture.app/item/7ca949c3a7a372468b9c4f23941ac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2024-01-09T09:11:00+01:00</dcterms:created>
  <dcterms:modified xsi:type="dcterms:W3CDTF">2024-01-09T09:11:00+01:00</dcterms:modified>
</cp:coreProperties>
</file>

<file path=docProps/custom.xml><?xml version="1.0" encoding="utf-8"?>
<Properties xmlns="http://schemas.openxmlformats.org/officeDocument/2006/custom-properties" xmlns:vt="http://schemas.openxmlformats.org/officeDocument/2006/docPropsVTypes"/>
</file>