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 The Chinese artist filming PCR tests inside his mouth - BBC News</w:t>
      </w:r>
      <w:br/>
      <w:hyperlink r:id="rId7" w:history="1">
        <w:r>
          <w:rPr>
            <w:color w:val="2980b9"/>
            <w:u w:val="single"/>
          </w:rPr>
          <w:t xml:space="preserve">https://www.bbc.com/news/av/world-asia-china-63009511</w:t>
        </w:r>
      </w:hyperlink>
    </w:p>
    <w:p>
      <w:pPr>
        <w:pStyle w:val="Heading1"/>
      </w:pPr>
      <w:bookmarkStart w:id="2" w:name="_Toc2"/>
      <w:r>
        <w:t>Article summary:</w:t>
      </w:r>
      <w:bookmarkEnd w:id="2"/>
    </w:p>
    <w:p>
      <w:pPr>
        <w:jc w:val="both"/>
      </w:pPr>
      <w:r>
        <w:rPr/>
        <w:t xml:space="preserve">1. A Chinese artist has filmed himself undergoing Covid tests with a camera in his mouth.</w:t>
      </w:r>
    </w:p>
    <w:p>
      <w:pPr>
        <w:jc w:val="both"/>
      </w:pPr>
      <w:r>
        <w:rPr/>
        <w:t xml:space="preserve">2. The project explores how China's strict virus controls have affected everyday life in the country.</w:t>
      </w:r>
    </w:p>
    <w:p>
      <w:pPr>
        <w:jc w:val="both"/>
      </w:pPr>
      <w:r>
        <w:rPr/>
        <w:t xml:space="preserve">3. The footage shows the artist undergoing dozens of tests, highlighting the prevalence of testing in China.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"Covid: The Chinese artist filming PCR tests inside his mouth" by BBC News reports on an artist living in eastern China who filmed himself undergoing Covid tests with a camera in his mouth. The article highlights that the artist's latest project explores how China's stringent virus controls have affected everyday life in the country.</w:t>
      </w:r>
    </w:p>
    <w:p>
      <w:pPr>
        <w:jc w:val="both"/>
      </w:pPr>
      <w:r>
        <w:rPr/>
        <w:t xml:space="preserve"/>
      </w:r>
    </w:p>
    <w:p>
      <w:pPr>
        <w:jc w:val="both"/>
      </w:pPr>
      <w:r>
        <w:rPr/>
        <w:t xml:space="preserve">While the article provides some interesting insights into the artist's project, it lacks critical analysis and fails to address potential biases and their sources. For instance, the article does not explore whether the artist has any political affiliations or motivations behind his project. This lack of information raises questions about the credibility of the project and its findings.</w:t>
      </w:r>
    </w:p>
    <w:p>
      <w:pPr>
        <w:jc w:val="both"/>
      </w:pPr>
      <w:r>
        <w:rPr/>
        <w:t xml:space="preserve"/>
      </w:r>
    </w:p>
    <w:p>
      <w:pPr>
        <w:jc w:val="both"/>
      </w:pPr>
      <w:r>
        <w:rPr/>
        <w:t xml:space="preserve">Moreover, the article does not provide any evidence to support its claim that China has stringent virus controls. While it is widely known that China implemented strict measures to control the spread of Covid-19, there is no evidence presented in this article to support this claim.</w:t>
      </w:r>
    </w:p>
    <w:p>
      <w:pPr>
        <w:jc w:val="both"/>
      </w:pPr>
      <w:r>
        <w:rPr/>
        <w:t xml:space="preserve"/>
      </w:r>
    </w:p>
    <w:p>
      <w:pPr>
        <w:jc w:val="both"/>
      </w:pPr>
      <w:r>
        <w:rPr/>
        <w:t xml:space="preserve">Additionally, the article fails to consider other factors that may have contributed to China's success in controlling Covid-19, such as its healthcare system and public health infrastructure. By focusing solely on virus controls, the article presents a one-sided view of China's response to Covid-19.</w:t>
      </w:r>
    </w:p>
    <w:p>
      <w:pPr>
        <w:jc w:val="both"/>
      </w:pPr>
      <w:r>
        <w:rPr/>
        <w:t xml:space="preserve"/>
      </w:r>
    </w:p>
    <w:p>
      <w:pPr>
        <w:jc w:val="both"/>
      </w:pPr>
      <w:r>
        <w:rPr/>
        <w:t xml:space="preserve">Furthermore, while the article notes that the artist's project explores how virus controls have affected everyday life in China, it does not provide any specific examples or evidence to support this claim. This lack of detail makes it difficult for readers to fully understand how virus controls have impacted people's lives in China.</w:t>
      </w:r>
    </w:p>
    <w:p>
      <w:pPr>
        <w:jc w:val="both"/>
      </w:pPr>
      <w:r>
        <w:rPr/>
        <w:t xml:space="preserve"/>
      </w:r>
    </w:p>
    <w:p>
      <w:pPr>
        <w:jc w:val="both"/>
      </w:pPr>
      <w:r>
        <w:rPr/>
        <w:t xml:space="preserve">Overall, while this article provides some interesting insights into an artist's unique project, it lacks critical analysis and fails to address potential biases and missing points of consideration. As such, readers should approach this article with caution and seek out additional sources for a more comprehensive understanding of China's response to Covid-19.</w:t>
      </w:r>
    </w:p>
    <w:p>
      <w:pPr>
        <w:pStyle w:val="Heading1"/>
      </w:pPr>
      <w:bookmarkStart w:id="5" w:name="_Toc5"/>
      <w:r>
        <w:t>Topics for further research:</w:t>
      </w:r>
      <w:bookmarkEnd w:id="5"/>
    </w:p>
    <w:p>
      <w:pPr>
        <w:spacing w:after="0"/>
        <w:numPr>
          <w:ilvl w:val="0"/>
          <w:numId w:val="2"/>
        </w:numPr>
      </w:pPr>
      <w:r>
        <w:rPr/>
        <w:t xml:space="preserve">China's healthcare system and public health infrastructure during Covid-19
</w:t>
      </w:r>
    </w:p>
    <w:p>
      <w:pPr>
        <w:spacing w:after="0"/>
        <w:numPr>
          <w:ilvl w:val="0"/>
          <w:numId w:val="2"/>
        </w:numPr>
      </w:pPr>
      <w:r>
        <w:rPr/>
        <w:t xml:space="preserve">Political affiliations and motivations of the artist behind the project
</w:t>
      </w:r>
    </w:p>
    <w:p>
      <w:pPr>
        <w:spacing w:after="0"/>
        <w:numPr>
          <w:ilvl w:val="0"/>
          <w:numId w:val="2"/>
        </w:numPr>
      </w:pPr>
      <w:r>
        <w:rPr/>
        <w:t xml:space="preserve">Success rates of China's virus controls compared to other countries
</w:t>
      </w:r>
    </w:p>
    <w:p>
      <w:pPr>
        <w:spacing w:after="0"/>
        <w:numPr>
          <w:ilvl w:val="0"/>
          <w:numId w:val="2"/>
        </w:numPr>
      </w:pPr>
      <w:r>
        <w:rPr/>
        <w:t xml:space="preserve">Impact of virus controls on daily life in China
</w:t>
      </w:r>
    </w:p>
    <w:p>
      <w:pPr>
        <w:spacing w:after="0"/>
        <w:numPr>
          <w:ilvl w:val="0"/>
          <w:numId w:val="2"/>
        </w:numPr>
      </w:pPr>
      <w:r>
        <w:rPr/>
        <w:t xml:space="preserve">Criticisms and controversies surrounding China's response to Covid-19
</w:t>
      </w:r>
    </w:p>
    <w:p>
      <w:pPr>
        <w:numPr>
          <w:ilvl w:val="0"/>
          <w:numId w:val="2"/>
        </w:numPr>
      </w:pPr>
      <w:r>
        <w:rPr/>
        <w:t xml:space="preserve">Perspectives from Chinese citizens on the government's handling of the pandemic</w:t>
      </w:r>
    </w:p>
    <w:p>
      <w:pPr>
        <w:pStyle w:val="Heading1"/>
      </w:pPr>
      <w:bookmarkStart w:id="6" w:name="_Toc6"/>
      <w:r>
        <w:t>Report location:</w:t>
      </w:r>
      <w:bookmarkEnd w:id="6"/>
    </w:p>
    <w:p>
      <w:hyperlink r:id="rId8" w:history="1">
        <w:r>
          <w:rPr>
            <w:color w:val="2980b9"/>
            <w:u w:val="single"/>
          </w:rPr>
          <w:t xml:space="preserve">https://www.fullpicture.app/item/7d3f9557c1832d0f5ede6209a0461b04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D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av/world-asia-china-63009511" TargetMode="External"/><Relationship Id="rId8" Type="http://schemas.openxmlformats.org/officeDocument/2006/relationships/hyperlink" Target="https://www.fullpicture.app/item/7d3f9557c1832d0f5ede6209a0461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2023-12-12T07:24:43+01:00</dcterms:created>
  <dcterms:modified xsi:type="dcterms:W3CDTF">2023-12-12T07:24:43+01:00</dcterms:modified>
</cp:coreProperties>
</file>

<file path=docProps/custom.xml><?xml version="1.0" encoding="utf-8"?>
<Properties xmlns="http://schemas.openxmlformats.org/officeDocument/2006/custom-properties" xmlns:vt="http://schemas.openxmlformats.org/officeDocument/2006/docPropsVTypes"/>
</file>