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Overbounding position errors in the presence of carrier phase multipath error model uncertainty | IEEE Conference Publication | IEEE Xplore</w:t>
      </w:r>
      <w:br/>
      <w:hyperlink r:id="rId7" w:history="1">
        <w:r>
          <w:rPr>
            <w:color w:val="2980b9"/>
            <w:u w:val="single"/>
          </w:rPr>
          <w:t xml:space="preserve">https://ieeexplore.ieee.org/document/5507313</w:t>
        </w:r>
      </w:hyperlink>
    </w:p>
    <w:p>
      <w:pPr>
        <w:pStyle w:val="Heading1"/>
      </w:pPr>
      <w:bookmarkStart w:id="2" w:name="_Toc2"/>
      <w:r>
        <w:t>Article summary:</w:t>
      </w:r>
      <w:bookmarkEnd w:id="2"/>
    </w:p>
    <w:p>
      <w:pPr>
        <w:jc w:val="both"/>
      </w:pPr>
      <w:r>
        <w:rPr/>
        <w:t xml:space="preserve">1. This article focuses on using the Kalman filter to estimate the position and ambiguity states for demanding aviation applications.</w:t>
      </w:r>
    </w:p>
    <w:p>
      <w:pPr>
        <w:jc w:val="both"/>
      </w:pPr>
      <w:r>
        <w:rPr/>
        <w:t xml:space="preserve">2. The quality of the cycle ambiguity resolution and integrity risk in subsequent positioning is evaluated by using the estimate error covariance matrix from the Kalman filter.</w:t>
      </w:r>
    </w:p>
    <w:p>
      <w:pPr>
        <w:jc w:val="both"/>
      </w:pPr>
      <w:r>
        <w:rPr/>
        <w:t xml:space="preserve">3. The article discusses how to overbound position errors in the presence of carrier phase multipath error model uncertainty.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how to use the Kalman filter to estimate position and ambiguity states for demanding aviation applications, as well as how to evaluate the quality of cycle ambiguity resolution and integrity risk in subsequent positioning. The article also discusses how to overbound position errors in the presence of carrier phase multipath error model uncertainty. </w:t>
      </w:r>
    </w:p>
    <w:p>
      <w:pPr>
        <w:jc w:val="both"/>
      </w:pPr>
      <w:r>
        <w:rPr/>
        <w:t xml:space="preserve">The trustworthiness and reliability of this article can be assessed by looking at its potential biases, one-sided reporting, unsupported claims, missing points of consideration, missing evidence for claims made, unexplored counterarguments, promotional content, partiality, whether possible risks are noted or not presenting both sides equally. </w:t>
      </w:r>
    </w:p>
    <w:p>
      <w:pPr>
        <w:jc w:val="both"/>
      </w:pPr>
      <w:r>
        <w:rPr/>
        <w:t xml:space="preserve">The article does not appear to have any potential biases or one-sided reporting as it provides an objective overview of how to use the Kalman filter for estimating position and ambiguity states for demanding aviation applications. It also does not contain any promotional content or partiality as it is focused on providing a technical overview rather than promoting any particular product or service. Furthermore, all possible risks associated with using this method are noted throughout the article. </w:t>
      </w:r>
    </w:p>
    <w:p>
      <w:pPr>
        <w:jc w:val="both"/>
      </w:pPr>
      <w:r>
        <w:rPr/>
        <w:t xml:space="preserve">However, there are some unsupported claims made throughout the article that could be further explored with additional evidence or research studies. Additionally, there are some missing points of consideration that could be addressed such as exploring alternative methods for estimating position and ambiguity states or discussing potential limitations associated with using this method. Finally, there are some unexplored counterarguments that could be discussed such as potential drawbacks associated with using this method compared to other methods available.</w:t>
      </w:r>
    </w:p>
    <w:p>
      <w:pPr>
        <w:pStyle w:val="Heading1"/>
      </w:pPr>
      <w:bookmarkStart w:id="5" w:name="_Toc5"/>
      <w:r>
        <w:t>Topics for further research:</w:t>
      </w:r>
      <w:bookmarkEnd w:id="5"/>
    </w:p>
    <w:p>
      <w:pPr>
        <w:spacing w:after="0"/>
        <w:numPr>
          <w:ilvl w:val="0"/>
          <w:numId w:val="2"/>
        </w:numPr>
      </w:pPr>
      <w:r>
        <w:rPr/>
        <w:t xml:space="preserve">Alternative methods for estimating position and ambiguity states</w:t>
      </w:r>
    </w:p>
    <w:p>
      <w:pPr>
        <w:spacing w:after="0"/>
        <w:numPr>
          <w:ilvl w:val="0"/>
          <w:numId w:val="2"/>
        </w:numPr>
      </w:pPr>
      <w:r>
        <w:rPr/>
        <w:t xml:space="preserve">Limitations of using Kalman filter for aviation applications</w:t>
      </w:r>
    </w:p>
    <w:p>
      <w:pPr>
        <w:spacing w:after="0"/>
        <w:numPr>
          <w:ilvl w:val="0"/>
          <w:numId w:val="2"/>
        </w:numPr>
      </w:pPr>
      <w:r>
        <w:rPr/>
        <w:t xml:space="preserve">Potential drawbacks of using Kalman filter compared to other methods</w:t>
      </w:r>
    </w:p>
    <w:p>
      <w:pPr>
        <w:spacing w:after="0"/>
        <w:numPr>
          <w:ilvl w:val="0"/>
          <w:numId w:val="2"/>
        </w:numPr>
      </w:pPr>
      <w:r>
        <w:rPr/>
        <w:t xml:space="preserve">Evidence for claims made in Kalman filter article</w:t>
      </w:r>
    </w:p>
    <w:p>
      <w:pPr>
        <w:spacing w:after="0"/>
        <w:numPr>
          <w:ilvl w:val="0"/>
          <w:numId w:val="2"/>
        </w:numPr>
      </w:pPr>
      <w:r>
        <w:rPr/>
        <w:t xml:space="preserve">Research studies on Kalman filter for aviation applications</w:t>
      </w:r>
    </w:p>
    <w:p>
      <w:pPr>
        <w:numPr>
          <w:ilvl w:val="0"/>
          <w:numId w:val="2"/>
        </w:numPr>
      </w:pPr>
      <w:r>
        <w:rPr/>
        <w:t xml:space="preserve">Counterarguments to using Kalman filter for aviation applications</w:t>
      </w:r>
    </w:p>
    <w:p>
      <w:pPr>
        <w:pStyle w:val="Heading1"/>
      </w:pPr>
      <w:bookmarkStart w:id="6" w:name="_Toc6"/>
      <w:r>
        <w:t>Report location:</w:t>
      </w:r>
      <w:bookmarkEnd w:id="6"/>
    </w:p>
    <w:p>
      <w:hyperlink r:id="rId8" w:history="1">
        <w:r>
          <w:rPr>
            <w:color w:val="2980b9"/>
            <w:u w:val="single"/>
          </w:rPr>
          <w:t xml:space="preserve">https://www.fullpicture.app/item/7d8db4909eae848654dfd57986302bf5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C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507313" TargetMode="External"/><Relationship Id="rId8" Type="http://schemas.openxmlformats.org/officeDocument/2006/relationships/hyperlink" Target="https://www.fullpicture.app/item/7d8db4909eae848654dfd57986302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2023-02-28T01:19:22+01:00</dcterms:created>
  <dcterms:modified xsi:type="dcterms:W3CDTF">2023-02-28T01:19:22+01:00</dcterms:modified>
</cp:coreProperties>
</file>

<file path=docProps/custom.xml><?xml version="1.0" encoding="utf-8"?>
<Properties xmlns="http://schemas.openxmlformats.org/officeDocument/2006/custom-properties" xmlns:vt="http://schemas.openxmlformats.org/officeDocument/2006/docPropsVTypes"/>
</file>