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open source 3-dimensional printed smartphone fundus imaging adaptor - ScienceDirect</w:t>
      </w:r>
      <w:br/>
      <w:hyperlink r:id="rId7" w:history="1">
        <w:r>
          <w:rPr>
            <w:color w:val="2980b9"/>
            <w:u w:val="single"/>
          </w:rPr>
          <w:t xml:space="preserve">https://www.sciencedirect.com/science/article/pii/S0008418218309451?via%3Dihub=</w:t>
        </w:r>
      </w:hyperlink>
    </w:p>
    <w:p>
      <w:pPr>
        <w:pStyle w:val="Heading1"/>
      </w:pPr>
      <w:bookmarkStart w:id="2" w:name="_Toc2"/>
      <w:r>
        <w:t>Article summary:</w:t>
      </w:r>
      <w:bookmarkEnd w:id="2"/>
    </w:p>
    <w:p>
      <w:pPr>
        <w:jc w:val="both"/>
      </w:pPr>
      <w:r>
        <w:rPr/>
        <w:t xml:space="preserve">1. Portable fundus imaging systems are expensive and require dedicated electronics, limiting their reach.</w:t>
      </w:r>
    </w:p>
    <w:p>
      <w:pPr>
        <w:jc w:val="both"/>
      </w:pPr>
      <w:r>
        <w:rPr/>
        <w:t xml:space="preserve">2. Smartphones have been projected to reach 59% of the world's population by 2022, making them a viable option for mobile health applications such as fundus imaging.</w:t>
      </w:r>
    </w:p>
    <w:p>
      <w:pPr>
        <w:jc w:val="both"/>
      </w:pPr>
      <w:r>
        <w:rPr/>
        <w:t xml:space="preserve">3. This article presents a redesigned, completely 3D-printable, indirect lens-adapting imaging system for most popular smartphone models that is available for download from National Institute of Health's 3D Print Exchange.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new open source 3-dimensional printed smartphone fundus imaging adaptor. The authors provide evidence to support their claims with references to relevant studies and research papers, which adds credibility to the article. Furthermore, the authors provide detailed instructions on how to access the design files for the adaptor from National Institute of Health's 3D Print Exchange, which further adds to its trustworthiness. </w:t>
      </w:r>
    </w:p>
    <w:p>
      <w:pPr>
        <w:jc w:val="both"/>
      </w:pPr>
      <w:r>
        <w:rPr/>
        <w:t xml:space="preserve">However, there are some potential biases in the article that should be noted. For example, while the authors mention that many smartphone attachments for retinal imaging have been developed around the world, they focus mainly on devices from countries such as the United States and U.K., without providing much information about devices from other countries or regions. Additionally, while they mention that some devices are only compatible with certain brands of phones (e.g., iPhone 5S), they do not provide any information about other brands or models (e.g., Android). </w:t>
      </w:r>
    </w:p>
    <w:p>
      <w:pPr>
        <w:jc w:val="both"/>
      </w:pPr>
      <w:r>
        <w:rPr/>
        <w:t xml:space="preserve">In addition, while the authors note that indirect retinal photography involving a condensing lens has been described before, they do not explore any potential risks associated with this method or discuss any possible counterarguments against it. Furthermore, while they mention that their design is now available for download from National Institute of Health's 3D Print Exchange as a package of standard tessellation language (STL) files under the name “Smartphone Indirect Ophthalmoscope” (Model ID:3DPX-009663), they do not provide any information about how users can access these files or what software is required to use them. </w:t>
      </w:r>
    </w:p>
    <w:p>
      <w:pPr>
        <w:jc w:val="both"/>
      </w:pPr>
      <w:r>
        <w:rPr/>
        <w:t xml:space="preserve">In conclusion, overall this article provides an informative overview of a new open source 3-dimensional printed smartphone fundus imaging adaptor and is generally reliable and trustworthy in its reporting; however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Smartphone retinal imaging</w:t>
      </w:r>
    </w:p>
    <w:p>
      <w:pPr>
        <w:spacing w:after="0"/>
        <w:numPr>
          <w:ilvl w:val="0"/>
          <w:numId w:val="2"/>
        </w:numPr>
      </w:pPr>
      <w:r>
        <w:rPr/>
        <w:t xml:space="preserve">Indirect retinal photography risks</w:t>
      </w:r>
    </w:p>
    <w:p>
      <w:pPr>
        <w:spacing w:after="0"/>
        <w:numPr>
          <w:ilvl w:val="0"/>
          <w:numId w:val="2"/>
        </w:numPr>
      </w:pPr>
      <w:r>
        <w:rPr/>
        <w:t xml:space="preserve">STL file access</w:t>
      </w:r>
    </w:p>
    <w:p>
      <w:pPr>
        <w:spacing w:after="0"/>
        <w:numPr>
          <w:ilvl w:val="0"/>
          <w:numId w:val="2"/>
        </w:numPr>
      </w:pPr>
      <w:r>
        <w:rPr/>
        <w:t xml:space="preserve">3D printing software</w:t>
      </w:r>
    </w:p>
    <w:p>
      <w:pPr>
        <w:spacing w:after="0"/>
        <w:numPr>
          <w:ilvl w:val="0"/>
          <w:numId w:val="2"/>
        </w:numPr>
      </w:pPr>
      <w:r>
        <w:rPr/>
        <w:t xml:space="preserve">Smartphone fundus imaging adaptors from other countries</w:t>
      </w:r>
    </w:p>
    <w:p>
      <w:pPr>
        <w:numPr>
          <w:ilvl w:val="0"/>
          <w:numId w:val="2"/>
        </w:numPr>
      </w:pPr>
      <w:r>
        <w:rPr/>
        <w:t xml:space="preserve">Counterarguments against indirect retinal photography</w:t>
      </w:r>
    </w:p>
    <w:p>
      <w:pPr>
        <w:pStyle w:val="Heading1"/>
      </w:pPr>
      <w:bookmarkStart w:id="6" w:name="_Toc6"/>
      <w:r>
        <w:t>Report location:</w:t>
      </w:r>
      <w:bookmarkEnd w:id="6"/>
    </w:p>
    <w:p>
      <w:hyperlink r:id="rId8" w:history="1">
        <w:r>
          <w:rPr>
            <w:color w:val="2980b9"/>
            <w:u w:val="single"/>
          </w:rPr>
          <w:t xml:space="preserve">https://www.fullpicture.app/item/7dc5fab46e34fc01033395e480ca7bd5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03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418218309451?via%3Dihub=" TargetMode="External"/><Relationship Id="rId8" Type="http://schemas.openxmlformats.org/officeDocument/2006/relationships/hyperlink" Target="https://www.fullpicture.app/item/7dc5fab46e34fc01033395e480ca7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2023-03-02T00:49:06+01:00</dcterms:created>
  <dcterms:modified xsi:type="dcterms:W3CDTF">2023-03-02T00:49:06+01:00</dcterms:modified>
</cp:coreProperties>
</file>

<file path=docProps/custom.xml><?xml version="1.0" encoding="utf-8"?>
<Properties xmlns="http://schemas.openxmlformats.org/officeDocument/2006/custom-properties" xmlns:vt="http://schemas.openxmlformats.org/officeDocument/2006/docPropsVTypes"/>
</file>