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Condensation in the KCl–NaCl system - ScienceDirect</w:t>
      </w:r>
      <w:br/>
      <w:hyperlink r:id="rId7" w:history="1">
        <w:r>
          <w:rPr>
            <w:color w:val="2980b9"/>
            <w:u w:val="single"/>
          </w:rPr>
          <w:t xml:space="preserve">https://www-sciencedirect-com.ezproxy.lib.szu.edu.cn/science/article/pii/S0378382011003006?via%3Dihub</w:t>
        </w:r>
      </w:hyperlink>
    </w:p>
    <w:p>
      <w:pPr>
        <w:pStyle w:val="Heading1"/>
      </w:pPr>
      <w:bookmarkStart w:id="2" w:name="_Toc2"/>
      <w:r>
        <w:t>Article summary:</w:t>
      </w:r>
      <w:bookmarkEnd w:id="2"/>
    </w:p>
    <w:p>
      <w:pPr>
        <w:jc w:val="both"/>
      </w:pPr>
      <w:r>
        <w:rPr/>
        <w:t xml:space="preserve">1. This article investigates the condensation of KCl and NaCl at different material surface temperatures and salt mixtures.</w:t>
      </w:r>
    </w:p>
    <w:p>
      <w:pPr>
        <w:jc w:val="both"/>
      </w:pPr>
      <w:r>
        <w:rPr/>
        <w:t xml:space="preserve">2. The results indicate that a mixture of KCl and NaCl probably condenses as separate phases at concentrations and temperatures below the melting points of the salts.</w:t>
      </w:r>
    </w:p>
    <w:p>
      <w:pPr>
        <w:jc w:val="both"/>
      </w:pPr>
      <w:r>
        <w:rPr/>
        <w:t xml:space="preserve">3. It was also seen that sintering took place at lower temperatures with slow solid-gas interactions, possibly with the formation of solid solutions.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in the form of experiments conducted by the authors, such as temperature controlled evaporation, visual inspection, SEM/EDS analysis, XRD analysis, TGA/DTA analysis, etc. The article also cites relevant literature to support its claims. Furthermore, it does not appear to be biased or one-sided in its reporting; rather it presents both sides equally by discussing both positive and negative aspects of condensation in the KCl–NaCl system. </w:t>
      </w:r>
    </w:p>
    <w:p>
      <w:pPr>
        <w:jc w:val="both"/>
      </w:pPr>
      <w:r>
        <w:rPr/>
        <w:t xml:space="preserve">However, there are some potential issues with the article that should be noted. Firstly, while it does provide evidence for its claims in terms of experiments conducted by the authors, it does not provide any evidence from other sources to back up these claims. Secondly, while it does discuss both positive and negative aspects of condensation in the KCl–NaCl system, it does not explore any counterarguments or alternative perspectives on this issue. Finally, while it does cite relevant literature to support its claims, there is no discussion on possible risks associated with condensation in this system or how these risks can be mitigated.</w:t>
      </w:r>
    </w:p>
    <w:p>
      <w:pPr>
        <w:pStyle w:val="Heading1"/>
      </w:pPr>
      <w:bookmarkStart w:id="5" w:name="_Toc5"/>
      <w:r>
        <w:t>Topics for further research:</w:t>
      </w:r>
      <w:bookmarkEnd w:id="5"/>
    </w:p>
    <w:p>
      <w:pPr>
        <w:spacing w:after="0"/>
        <w:numPr>
          <w:ilvl w:val="0"/>
          <w:numId w:val="2"/>
        </w:numPr>
      </w:pPr>
      <w:r>
        <w:rPr/>
        <w:t xml:space="preserve">Risks associated with condensation in KCl–NaCl system</w:t>
      </w:r>
    </w:p>
    <w:p>
      <w:pPr>
        <w:spacing w:after="0"/>
        <w:numPr>
          <w:ilvl w:val="0"/>
          <w:numId w:val="2"/>
        </w:numPr>
      </w:pPr>
      <w:r>
        <w:rPr/>
        <w:t xml:space="preserve">Mitigation strategies for condensation in KCl–NaCl system</w:t>
      </w:r>
    </w:p>
    <w:p>
      <w:pPr>
        <w:spacing w:after="0"/>
        <w:numPr>
          <w:ilvl w:val="0"/>
          <w:numId w:val="2"/>
        </w:numPr>
      </w:pPr>
      <w:r>
        <w:rPr/>
        <w:t xml:space="preserve">Alternative perspectives on condensation in KCl–NaCl system</w:t>
      </w:r>
    </w:p>
    <w:p>
      <w:pPr>
        <w:spacing w:after="0"/>
        <w:numPr>
          <w:ilvl w:val="0"/>
          <w:numId w:val="2"/>
        </w:numPr>
      </w:pPr>
      <w:r>
        <w:rPr/>
        <w:t xml:space="preserve">Counterarguments to condensation in KCl–NaCl system</w:t>
      </w:r>
    </w:p>
    <w:p>
      <w:pPr>
        <w:spacing w:after="0"/>
        <w:numPr>
          <w:ilvl w:val="0"/>
          <w:numId w:val="2"/>
        </w:numPr>
      </w:pPr>
      <w:r>
        <w:rPr/>
        <w:t xml:space="preserve">Evidence for condensation in KCl–NaCl system from other sources</w:t>
      </w:r>
    </w:p>
    <w:p>
      <w:pPr>
        <w:numPr>
          <w:ilvl w:val="0"/>
          <w:numId w:val="2"/>
        </w:numPr>
      </w:pPr>
      <w:r>
        <w:rPr/>
        <w:t xml:space="preserve">Literature review on condensation in KCl–NaCl system</w:t>
      </w:r>
    </w:p>
    <w:p>
      <w:pPr>
        <w:pStyle w:val="Heading1"/>
      </w:pPr>
      <w:bookmarkStart w:id="6" w:name="_Toc6"/>
      <w:r>
        <w:t>Report location:</w:t>
      </w:r>
      <w:bookmarkEnd w:id="6"/>
    </w:p>
    <w:p>
      <w:hyperlink r:id="rId8" w:history="1">
        <w:r>
          <w:rPr>
            <w:color w:val="2980b9"/>
            <w:u w:val="single"/>
          </w:rPr>
          <w:t xml:space="preserve">https://www.fullpicture.app/item/7dc71b66305010acb91338b57cbc12f6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A0AB2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ezproxy.lib.szu.edu.cn/science/article/pii/S0378382011003006?via%3Dihub" TargetMode="External"/><Relationship Id="rId8" Type="http://schemas.openxmlformats.org/officeDocument/2006/relationships/hyperlink" Target="https://www.fullpicture.app/item/7dc71b66305010acb91338b57cbc12f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2023-02-23T22:21:50+01:00</dcterms:created>
  <dcterms:modified xsi:type="dcterms:W3CDTF">2023-02-23T22:21:50+01:00</dcterms:modified>
</cp:coreProperties>
</file>

<file path=docProps/custom.xml><?xml version="1.0" encoding="utf-8"?>
<Properties xmlns="http://schemas.openxmlformats.org/officeDocument/2006/custom-properties" xmlns:vt="http://schemas.openxmlformats.org/officeDocument/2006/docPropsVTypes"/>
</file>