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Author Correction: Ultrasoft slip-mediated bending in few-layer graphene | Nature Materials</w:t>
      </w:r>
      <w:br/>
      <w:hyperlink r:id="rId7" w:history="1">
        <w:r>
          <w:rPr>
            <w:color w:val="2980b9"/>
            <w:u w:val="single"/>
          </w:rPr>
          <w:t xml:space="preserve">https://www.nature.com/articles/s41563-019-0578-y</w:t>
        </w:r>
      </w:hyperlink>
    </w:p>
    <w:p>
      <w:pPr>
        <w:pStyle w:val="Heading1"/>
      </w:pPr>
      <w:bookmarkStart w:id="2" w:name="_Toc2"/>
      <w:r>
        <w:t>Article summary:</w:t>
      </w:r>
      <w:bookmarkEnd w:id="2"/>
    </w:p>
    <w:p>
      <w:pPr>
        <w:jc w:val="both"/>
      </w:pPr>
      <w:r>
        <w:rPr/>
        <w:t xml:space="preserve">1. An author correction was published for the article “Ultrasoft slip-mediated bending in few-layer graphene”, which was originally published online on 11 November 2019.</w:t>
      </w:r>
    </w:p>
    <w:p>
      <w:pPr>
        <w:jc w:val="both"/>
      </w:pPr>
      <w:r>
        <w:rPr/>
        <w:t xml:space="preserve">2. The correction was made to an equation in the sentence beginning ‘The blue line in Fig. 2c represents’, which had been incorrect in the original version of the article.</w:t>
      </w:r>
    </w:p>
    <w:p>
      <w:pPr>
        <w:jc w:val="both"/>
      </w:pPr>
      <w:r>
        <w:rPr/>
        <w:t xml:space="preserve">3. The authors of the article are Edmund Han, Jaehyung Yu, Emil Annevelink, Jangyup Son, Dongyun A. Kang, Kenji Watanabe, Takashi Taniguchi, Elif Ertekin, Pinshane Y. Huang and Arend M. van der Zande from various universities and research institutes around the world.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has been published by Nature Materials and is written by a team of experts from various universities and research institutes around the world. The authors have provided a detailed explanation of their findings and have corrected any errors that were present in the original version of the article. Furthermore, they have provided clear references to back up their claims and have included all relevant information regarding their research methods and results. </w:t>
      </w:r>
    </w:p>
    <w:p>
      <w:pPr>
        <w:jc w:val="both"/>
      </w:pPr>
      <w:r>
        <w:rPr/>
        <w:t xml:space="preserve">The only potential bias that could be present in this article is that it may be slightly one-sided as it only presents one side of the argument without exploring any counterarguments or alternative points of view. However, this does not detract from its overall reliability as all claims are supported with evidence and there is no promotional content or partiality present in the text.</w:t>
      </w:r>
    </w:p>
    <w:p>
      <w:pPr>
        <w:pStyle w:val="Heading1"/>
      </w:pPr>
      <w:bookmarkStart w:id="5" w:name="_Toc5"/>
      <w:r>
        <w:t>Topics for further research:</w:t>
      </w:r>
      <w:bookmarkEnd w:id="5"/>
    </w:p>
    <w:p>
      <w:pPr>
        <w:spacing w:after="0"/>
        <w:numPr>
          <w:ilvl w:val="0"/>
          <w:numId w:val="2"/>
        </w:numPr>
      </w:pPr>
      <w:r>
        <w:rPr/>
        <w:t xml:space="preserve">Graphene-based nanomaterials</w:t>
      </w:r>
    </w:p>
    <w:p>
      <w:pPr>
        <w:spacing w:after="0"/>
        <w:numPr>
          <w:ilvl w:val="0"/>
          <w:numId w:val="2"/>
        </w:numPr>
      </w:pPr>
      <w:r>
        <w:rPr/>
        <w:t xml:space="preserve">Graphene-based nanomaterials applications</w:t>
      </w:r>
    </w:p>
    <w:p>
      <w:pPr>
        <w:spacing w:after="0"/>
        <w:numPr>
          <w:ilvl w:val="0"/>
          <w:numId w:val="2"/>
        </w:numPr>
      </w:pPr>
      <w:r>
        <w:rPr/>
        <w:t xml:space="preserve">Graphene-based nanomaterials synthesis</w:t>
      </w:r>
    </w:p>
    <w:p>
      <w:pPr>
        <w:spacing w:after="0"/>
        <w:numPr>
          <w:ilvl w:val="0"/>
          <w:numId w:val="2"/>
        </w:numPr>
      </w:pPr>
      <w:r>
        <w:rPr/>
        <w:t xml:space="preserve">Graphene-based nanomaterials properties</w:t>
      </w:r>
    </w:p>
    <w:p>
      <w:pPr>
        <w:spacing w:after="0"/>
        <w:numPr>
          <w:ilvl w:val="0"/>
          <w:numId w:val="2"/>
        </w:numPr>
      </w:pPr>
      <w:r>
        <w:rPr/>
        <w:t xml:space="preserve">Graphene-based nanomaterials fabrication</w:t>
      </w:r>
    </w:p>
    <w:p>
      <w:pPr>
        <w:numPr>
          <w:ilvl w:val="0"/>
          <w:numId w:val="2"/>
        </w:numPr>
      </w:pPr>
      <w:r>
        <w:rPr/>
        <w:t xml:space="preserve">Graphene-based nanomaterials characterization</w:t>
      </w:r>
    </w:p>
    <w:p>
      <w:pPr>
        <w:pStyle w:val="Heading1"/>
      </w:pPr>
      <w:bookmarkStart w:id="6" w:name="_Toc6"/>
      <w:r>
        <w:t>Report location:</w:t>
      </w:r>
      <w:bookmarkEnd w:id="6"/>
    </w:p>
    <w:p>
      <w:hyperlink r:id="rId8" w:history="1">
        <w:r>
          <w:rPr>
            <w:color w:val="2980b9"/>
            <w:u w:val="single"/>
          </w:rPr>
          <w:t xml:space="preserve">https://www.fullpicture.app/item/7e03975369e857666e1bddcd940ff87c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B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19-0578-y" TargetMode="External"/><Relationship Id="rId8" Type="http://schemas.openxmlformats.org/officeDocument/2006/relationships/hyperlink" Target="https://www.fullpicture.app/item/7e03975369e857666e1bddcd940ff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2023-02-28T07:56:40+01:00</dcterms:created>
  <dcterms:modified xsi:type="dcterms:W3CDTF">2023-02-28T07:56:40+01:00</dcterms:modified>
</cp:coreProperties>
</file>

<file path=docProps/custom.xml><?xml version="1.0" encoding="utf-8"?>
<Properties xmlns="http://schemas.openxmlformats.org/officeDocument/2006/custom-properties" xmlns:vt="http://schemas.openxmlformats.org/officeDocument/2006/docPropsVTypes"/>
</file>