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Drosophila Mon1 and Rab7 interact to regulate glutamate receptor levels at the neuromuscular junction. The International Journal of Developmental Biology, 64(4-5-6), 289–297 | 10.1387/ijdb.190153ar</w:t>
      </w:r>
      <w:br/>
      <w:hyperlink r:id="rId7" w:history="1">
        <w:r>
          <w:rPr>
            <w:color w:val="2980b9"/>
            <w:u w:val="single"/>
          </w:rPr>
          <w:t xml:space="preserve">https://sci-hub.ru/10.1387/ijdb.190153ar</w:t>
        </w:r>
      </w:hyperlink>
    </w:p>
    <w:p>
      <w:pPr>
        <w:pStyle w:val="Heading1"/>
      </w:pPr>
      <w:bookmarkStart w:id="2" w:name="_Toc2"/>
      <w:r>
        <w:t>Article summary:</w:t>
      </w:r>
      <w:bookmarkEnd w:id="2"/>
    </w:p>
    <w:p>
      <w:pPr>
        <w:jc w:val="both"/>
      </w:pPr>
      <w:r>
        <w:rPr/>
        <w:t xml:space="preserve">1. Drosophila Mon1 and Rab7 proteins interact to regulate glutamate receptor levels at the neuromuscular junction.</w:t>
      </w:r>
    </w:p>
    <w:p>
      <w:pPr>
        <w:jc w:val="both"/>
      </w:pPr>
      <w:r>
        <w:rPr/>
        <w:t xml:space="preserve">2. This interaction is important for proper synaptic transmission and neuronal development in Drosophila.</w:t>
      </w:r>
    </w:p>
    <w:p>
      <w:pPr>
        <w:jc w:val="both"/>
      </w:pPr>
      <w:r>
        <w:rPr/>
        <w:t xml:space="preserve">3. The study provides evidence that these two proteins are essential for maintaining glutamate receptor levels at the neuromuscular junction.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was published in a reputable journal, The International Journal of Developmental Biology, which has a rigorous peer-review process. The authors have provided evidence to support their claims, such as data from experiments conducted on Drosophila fruit flies. Furthermore, the authors have discussed potential limitations of their study, such as the fact that further research is needed to understand how Mon1 and Rab7 interact with other proteins involved in synaptic transmission and neuronal development. Additionally, the authors have noted that further studies are needed to determine if similar interactions occur in other species. </w:t>
      </w:r>
    </w:p>
    <w:p>
      <w:pPr>
        <w:jc w:val="both"/>
      </w:pPr>
      <w:r>
        <w:rPr/>
        <w:t xml:space="preserve">The article does not appear to be biased or one-sided; rather, it presents both sides of the argument equally by discussing potential limitations of the study as well as providing evidence for its claims. Furthermore, there does not appear to be any promotional content or partiality present in the article. Finally, possible risks associated with this research are noted by the authors; they state that further research is needed before any conclusions can be drawn about how Mon1 and Rab7 interact with other proteins involved in synaptic transmission and neuronal development.</w:t>
      </w:r>
    </w:p>
    <w:p>
      <w:pPr>
        <w:pStyle w:val="Heading1"/>
      </w:pPr>
      <w:bookmarkStart w:id="5" w:name="_Toc5"/>
      <w:r>
        <w:t>Topics for further research:</w:t>
      </w:r>
      <w:bookmarkEnd w:id="5"/>
    </w:p>
    <w:p>
      <w:pPr>
        <w:spacing w:after="0"/>
        <w:numPr>
          <w:ilvl w:val="0"/>
          <w:numId w:val="2"/>
        </w:numPr>
      </w:pPr>
      <w:r>
        <w:rPr/>
        <w:t xml:space="preserve">Synaptic transmission and neuronal development</w:t>
      </w:r>
    </w:p>
    <w:p>
      <w:pPr>
        <w:spacing w:after="0"/>
        <w:numPr>
          <w:ilvl w:val="0"/>
          <w:numId w:val="2"/>
        </w:numPr>
      </w:pPr>
      <w:r>
        <w:rPr/>
        <w:t xml:space="preserve">Drosophila fruit fly research</w:t>
      </w:r>
    </w:p>
    <w:p>
      <w:pPr>
        <w:spacing w:after="0"/>
        <w:numPr>
          <w:ilvl w:val="0"/>
          <w:numId w:val="2"/>
        </w:numPr>
      </w:pPr>
      <w:r>
        <w:rPr/>
        <w:t xml:space="preserve">Mon1 and Rab7 protein interactions</w:t>
      </w:r>
    </w:p>
    <w:p>
      <w:pPr>
        <w:spacing w:after="0"/>
        <w:numPr>
          <w:ilvl w:val="0"/>
          <w:numId w:val="2"/>
        </w:numPr>
      </w:pPr>
      <w:r>
        <w:rPr/>
        <w:t xml:space="preserve">Neuronal development pathways</w:t>
      </w:r>
    </w:p>
    <w:p>
      <w:pPr>
        <w:spacing w:after="0"/>
        <w:numPr>
          <w:ilvl w:val="0"/>
          <w:numId w:val="2"/>
        </w:numPr>
      </w:pPr>
      <w:r>
        <w:rPr/>
        <w:t xml:space="preserve">Molecular mechanisms of synaptic transmission</w:t>
      </w:r>
    </w:p>
    <w:p>
      <w:pPr>
        <w:numPr>
          <w:ilvl w:val="0"/>
          <w:numId w:val="2"/>
        </w:numPr>
      </w:pPr>
      <w:r>
        <w:rPr/>
        <w:t xml:space="preserve">Protein-protein interactions in neuronal development</w:t>
      </w:r>
    </w:p>
    <w:p>
      <w:pPr>
        <w:pStyle w:val="Heading1"/>
      </w:pPr>
      <w:bookmarkStart w:id="6" w:name="_Toc6"/>
      <w:r>
        <w:t>Report location:</w:t>
      </w:r>
      <w:bookmarkEnd w:id="6"/>
    </w:p>
    <w:p>
      <w:hyperlink r:id="rId8" w:history="1">
        <w:r>
          <w:rPr>
            <w:color w:val="2980b9"/>
            <w:u w:val="single"/>
          </w:rPr>
          <w:t xml:space="preserve">https://www.fullpicture.app/item/7e0ae7254f2eb680c98fcf06a74d09c3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2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387/ijdb.190153ar" TargetMode="External"/><Relationship Id="rId8" Type="http://schemas.openxmlformats.org/officeDocument/2006/relationships/hyperlink" Target="https://www.fullpicture.app/item/7e0ae7254f2eb680c98fcf06a74d0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2023-03-03T12:18:03+01:00</dcterms:created>
  <dcterms:modified xsi:type="dcterms:W3CDTF">2023-03-03T12:18:03+01:00</dcterms:modified>
</cp:coreProperties>
</file>

<file path=docProps/custom.xml><?xml version="1.0" encoding="utf-8"?>
<Properties xmlns="http://schemas.openxmlformats.org/officeDocument/2006/custom-properties" xmlns:vt="http://schemas.openxmlformats.org/officeDocument/2006/docPropsVTypes"/>
</file>