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Oxidant Control of Polydopamine Surface Chemistry in Acids: A Mechanism-Based Entry to Superhydrophilic-Superoleophobic Coatings | Chemistry of Materials</w:t>
      </w:r>
      <w:br/>
      <w:hyperlink r:id="rId7" w:history="1">
        <w:r>
          <w:rPr>
            <w:color w:val="2980b9"/>
            <w:u w:val="single"/>
          </w:rPr>
          <w:t xml:space="preserve">https://pubs.acs.org/doi/abs/10.1021/acs.chemmater.6b01587</w:t>
        </w:r>
      </w:hyperlink>
    </w:p>
    <w:p>
      <w:pPr>
        <w:pStyle w:val="Heading1"/>
      </w:pPr>
      <w:bookmarkStart w:id="2" w:name="_Toc2"/>
      <w:r>
        <w:t>Article summary:</w:t>
      </w:r>
      <w:bookmarkEnd w:id="2"/>
    </w:p>
    <w:p>
      <w:pPr>
        <w:jc w:val="both"/>
      </w:pPr>
      <w:r>
        <w:rPr/>
        <w:t xml:space="preserve">1. Polydopamine (PDA) films can be easily deposited on virtually any object via single immersion in slightly basic dopamine solutions.</w:t>
      </w:r>
    </w:p>
    <w:p>
      <w:pPr>
        <w:jc w:val="both"/>
      </w:pPr>
      <w:r>
        <w:rPr/>
        <w:t xml:space="preserve">2. Chemical oxidation of dopamine under slightly acidic conditions (pH 5.0) can be used to control PDA deposition and gain insight into the reaction mechanism.</w:t>
      </w:r>
    </w:p>
    <w:p>
      <w:pPr>
        <w:jc w:val="both"/>
      </w:pPr>
      <w:r>
        <w:rPr/>
        <w:t xml:space="preserve">3. Superhydrophilic/superoleophobic properties were obtained with high periodate concentration due to degradation of quinone units to yield carboxyl functions.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and its results, as well as a comprehensive discussion of the implications of the findings for technological applications. The authors have provided evidence for their claims in the form of chemical analysis and comparison between different oxidants, which supports their conclusions about the impact of oxidation conditions on PDA structure. Furthermore, they have discussed potential risks associated with their findings, such as biocompatibility and metal cation reduction properties, which suggests that they are aware of possible implications for practical applications. </w:t>
      </w:r>
    </w:p>
    <w:p>
      <w:pPr>
        <w:jc w:val="both"/>
      </w:pPr>
      <w:r>
        <w:rPr/>
        <w:t xml:space="preserve">However, there are some points that could be further explored in order to make the article more balanced and comprehensive. For example, while the authors have discussed potential risks associated with their findings, they do not provide an equal amount of detail regarding potential benefits or advantages that may arise from using this method for surface functionalization with PDA films. Additionally, while they discuss how oxidation conditions can affect PDA structure, they do not explore other factors that may influence this process such as temperature or time of reaction. Finally, while they provide evidence for their claims in terms of chemical analysis and comparison between different oxidants, it would be beneficial if they also included additional evidence such as experimental data or simulations to further support their conclusions.</w:t>
      </w:r>
    </w:p>
    <w:p>
      <w:pPr>
        <w:pStyle w:val="Heading1"/>
      </w:pPr>
      <w:bookmarkStart w:id="5" w:name="_Toc5"/>
      <w:r>
        <w:t>Topics for further research:</w:t>
      </w:r>
      <w:bookmarkEnd w:id="5"/>
    </w:p>
    <w:p>
      <w:pPr>
        <w:spacing w:after="0"/>
        <w:numPr>
          <w:ilvl w:val="0"/>
          <w:numId w:val="2"/>
        </w:numPr>
      </w:pPr>
      <w:r>
        <w:rPr/>
        <w:t xml:space="preserve">Surface functionalization with PDA films</w:t>
      </w:r>
    </w:p>
    <w:p>
      <w:pPr>
        <w:spacing w:after="0"/>
        <w:numPr>
          <w:ilvl w:val="0"/>
          <w:numId w:val="2"/>
        </w:numPr>
      </w:pPr>
      <w:r>
        <w:rPr/>
        <w:t xml:space="preserve">Benefits of oxidation conditions on PDA structure</w:t>
      </w:r>
    </w:p>
    <w:p>
      <w:pPr>
        <w:spacing w:after="0"/>
        <w:numPr>
          <w:ilvl w:val="0"/>
          <w:numId w:val="2"/>
        </w:numPr>
      </w:pPr>
      <w:r>
        <w:rPr/>
        <w:t xml:space="preserve">Temperature effects on PDA structure</w:t>
      </w:r>
    </w:p>
    <w:p>
      <w:pPr>
        <w:spacing w:after="0"/>
        <w:numPr>
          <w:ilvl w:val="0"/>
          <w:numId w:val="2"/>
        </w:numPr>
      </w:pPr>
      <w:r>
        <w:rPr/>
        <w:t xml:space="preserve">Time of reaction effects on PDA structure</w:t>
      </w:r>
    </w:p>
    <w:p>
      <w:pPr>
        <w:spacing w:after="0"/>
        <w:numPr>
          <w:ilvl w:val="0"/>
          <w:numId w:val="2"/>
        </w:numPr>
      </w:pPr>
      <w:r>
        <w:rPr/>
        <w:t xml:space="preserve">Experimental data for PDA structure</w:t>
      </w:r>
    </w:p>
    <w:p>
      <w:pPr>
        <w:numPr>
          <w:ilvl w:val="0"/>
          <w:numId w:val="2"/>
        </w:numPr>
      </w:pPr>
      <w:r>
        <w:rPr/>
        <w:t xml:space="preserve">Simulations for PDA structure</w:t>
      </w:r>
    </w:p>
    <w:p>
      <w:pPr>
        <w:pStyle w:val="Heading1"/>
      </w:pPr>
      <w:bookmarkStart w:id="6" w:name="_Toc6"/>
      <w:r>
        <w:t>Report location:</w:t>
      </w:r>
      <w:bookmarkEnd w:id="6"/>
    </w:p>
    <w:p>
      <w:hyperlink r:id="rId8" w:history="1">
        <w:r>
          <w:rPr>
            <w:color w:val="2980b9"/>
            <w:u w:val="single"/>
          </w:rPr>
          <w:t xml:space="preserve">https://www.fullpicture.app/item/7e0ede1c72dfaf876bac8757edce592d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7F6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acs.chemmater.6b01587" TargetMode="External"/><Relationship Id="rId8" Type="http://schemas.openxmlformats.org/officeDocument/2006/relationships/hyperlink" Target="https://www.fullpicture.app/item/7e0ede1c72dfaf876bac8757edce59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2023-02-27T08:18:15+01:00</dcterms:created>
  <dcterms:modified xsi:type="dcterms:W3CDTF">2023-02-27T08:18:15+01:00</dcterms:modified>
</cp:coreProperties>
</file>

<file path=docProps/custom.xml><?xml version="1.0" encoding="utf-8"?>
<Properties xmlns="http://schemas.openxmlformats.org/officeDocument/2006/custom-properties" xmlns:vt="http://schemas.openxmlformats.org/officeDocument/2006/docPropsVTypes"/>
</file>