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Reduction of multiple-caregiver assistance through the long-term use of a transfer support robot in a nursing facility</w:t>
      </w:r>
      <w:br/>
      <w:hyperlink r:id="rId7" w:history="1">
        <w:r>
          <w:rPr>
            <w:color w:val="2980b9"/>
            <w:u w:val="single"/>
          </w:rPr>
          <w:t xml:space="preserve">https://www.tandfonline.com/doi/full/10.1080/10400435.2022.2039324</w:t>
        </w:r>
      </w:hyperlink>
    </w:p>
    <w:p>
      <w:pPr>
        <w:pStyle w:val="Heading1"/>
      </w:pPr>
      <w:bookmarkStart w:id="2" w:name="_Toc2"/>
      <w:r>
        <w:t>Article summary:</w:t>
      </w:r>
      <w:bookmarkEnd w:id="2"/>
    </w:p>
    <w:p>
      <w:pPr>
        <w:jc w:val="both"/>
      </w:pPr>
      <w:r>
        <w:rPr/>
        <w:t xml:space="preserve">1. The shortage of caregivers in nursing facilities is a global issue, and the use of robotic care equipment can reduce the physical and mental burden on caregivers while improving the quality of care.</w:t>
      </w:r>
    </w:p>
    <w:p>
      <w:pPr>
        <w:jc w:val="both"/>
      </w:pPr>
      <w:r>
        <w:rPr/>
        <w:t xml:space="preserve">2. Resyone Plus, a transfer support robot consisting of an electric care bed and a wheelchair, can assist in transfer care tasks without physical assistance from multiple caregivers, leading to improved work efficiency.</w:t>
      </w:r>
    </w:p>
    <w:p>
      <w:pPr>
        <w:jc w:val="both"/>
      </w:pPr>
      <w:r>
        <w:rPr/>
        <w:t xml:space="preserve">3. A study conducted at a nursing facility in Japan found that the introduction of Resyone reduced the need for multiple caregivers during transfer assists over an 11-month period, with all transfers eventually being carried out by a single caregiver.</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"Reduction of multiple-caregiver assistance through the long-term use of a transfer support robot in a nursing facility" discusses the potential benefits of using robotic care equipment to reduce the physical and mental burden on caregivers and improve the quality of care for elderly patients. The study focuses on Resyone Plus, a transfer support robot developed by Panasonic AGE-FREE Co., Ltd., which combines an electric care bed and a wheelchair.</w:t>
      </w:r>
    </w:p>
    <w:p>
      <w:pPr>
        <w:jc w:val="both"/>
      </w:pPr>
      <w:r>
        <w:rPr/>
        <w:t xml:space="preserve"/>
      </w:r>
    </w:p>
    <w:p>
      <w:pPr>
        <w:jc w:val="both"/>
      </w:pPr>
      <w:r>
        <w:rPr/>
        <w:t xml:space="preserve">The article provides a detailed description of Resyone Plus and its potential benefits, including reducing the need for multiple caregivers during transfer assists. The study involved 17 full-time caregivers who were involved in the use of Resyone, and data was collected before and after its introduction to evaluate its long-term effects on working efficiency.</w:t>
      </w:r>
    </w:p>
    <w:p>
      <w:pPr>
        <w:jc w:val="both"/>
      </w:pPr>
      <w:r>
        <w:rPr/>
        <w:t xml:space="preserve"/>
      </w:r>
    </w:p>
    <w:p>
      <w:pPr>
        <w:jc w:val="both"/>
      </w:pPr>
      <w:r>
        <w:rPr/>
        <w:t xml:space="preserve">One potential bias in this study is that it only focuses on one type of robotic care equipment, Resyone Plus. While this device may be effective in reducing caregiver burden, there may be other types of robotic care equipment that could also be beneficial but were not considered in this study.</w:t>
      </w:r>
    </w:p>
    <w:p>
      <w:pPr>
        <w:jc w:val="both"/>
      </w:pPr>
      <w:r>
        <w:rPr/>
        <w:t xml:space="preserve"/>
      </w:r>
    </w:p>
    <w:p>
      <w:pPr>
        <w:jc w:val="both"/>
      </w:pPr>
      <w:r>
        <w:rPr/>
        <w:t xml:space="preserve">Another potential bias is that the study only involved one nursing facility, which may not be representative of all nursing facilities. The results may not be generalizable to other settings or populations.</w:t>
      </w:r>
    </w:p>
    <w:p>
      <w:pPr>
        <w:jc w:val="both"/>
      </w:pPr>
      <w:r>
        <w:rPr/>
        <w:t xml:space="preserve"/>
      </w:r>
    </w:p>
    <w:p>
      <w:pPr>
        <w:jc w:val="both"/>
      </w:pPr>
      <w:r>
        <w:rPr/>
        <w:t xml:space="preserve">The article does not provide any information about possible risks associated with using Resyone Plus or other types of robotic care equipment. It would have been helpful to include information about any safety concerns or adverse events related to the use of these devices.</w:t>
      </w:r>
    </w:p>
    <w:p>
      <w:pPr>
        <w:jc w:val="both"/>
      </w:pPr>
      <w:r>
        <w:rPr/>
        <w:t xml:space="preserve"/>
      </w:r>
    </w:p>
    <w:p>
      <w:pPr>
        <w:jc w:val="both"/>
      </w:pPr>
      <w:r>
        <w:rPr/>
        <w:t xml:space="preserve">Overall, while this study provides some valuable insights into the potential benefits of using Resyone Plus in a nursing facility setting, it is important to consider its limitations and biases when interpreting the results. Further research is needed to fully understand the effectiveness and safety of different types of robotic care equipment in various settings.</w:t>
      </w:r>
    </w:p>
    <w:p>
      <w:pPr>
        <w:pStyle w:val="Heading1"/>
      </w:pPr>
      <w:bookmarkStart w:id="5" w:name="_Toc5"/>
      <w:r>
        <w:t>Topics for further research:</w:t>
      </w:r>
      <w:bookmarkEnd w:id="5"/>
    </w:p>
    <w:p>
      <w:pPr>
        <w:spacing w:after="0"/>
        <w:numPr>
          <w:ilvl w:val="0"/>
          <w:numId w:val="2"/>
        </w:numPr>
      </w:pPr>
      <w:r>
        <w:rPr/>
        <w:t xml:space="preserve">Safety concerns of using robotic care equipment in nursing facilities
</w:t>
      </w:r>
    </w:p>
    <w:p>
      <w:pPr>
        <w:spacing w:after="0"/>
        <w:numPr>
          <w:ilvl w:val="0"/>
          <w:numId w:val="2"/>
        </w:numPr>
      </w:pPr>
      <w:r>
        <w:rPr/>
        <w:t xml:space="preserve">Comparison of different types of robotic care equipment for elderly patients
</w:t>
      </w:r>
    </w:p>
    <w:p>
      <w:pPr>
        <w:spacing w:after="0"/>
        <w:numPr>
          <w:ilvl w:val="0"/>
          <w:numId w:val="2"/>
        </w:numPr>
      </w:pPr>
      <w:r>
        <w:rPr/>
        <w:t xml:space="preserve">Long-term effects of robotic care equipment on caregiver workload and job satisfaction
</w:t>
      </w:r>
    </w:p>
    <w:p>
      <w:pPr>
        <w:spacing w:after="0"/>
        <w:numPr>
          <w:ilvl w:val="0"/>
          <w:numId w:val="2"/>
        </w:numPr>
      </w:pPr>
      <w:r>
        <w:rPr/>
        <w:t xml:space="preserve">Cost-effectiveness of implementing robotic care equipment in nursing facilities
</w:t>
      </w:r>
    </w:p>
    <w:p>
      <w:pPr>
        <w:spacing w:after="0"/>
        <w:numPr>
          <w:ilvl w:val="0"/>
          <w:numId w:val="2"/>
        </w:numPr>
      </w:pPr>
      <w:r>
        <w:rPr/>
        <w:t xml:space="preserve">Ethical considerations of using robotic care equipment in elderly care
</w:t>
      </w:r>
    </w:p>
    <w:p>
      <w:pPr>
        <w:numPr>
          <w:ilvl w:val="0"/>
          <w:numId w:val="2"/>
        </w:numPr>
      </w:pPr>
      <w:r>
        <w:rPr/>
        <w:t xml:space="preserve">User experience and satisfaction with Resyone Plus and other robotic care equipment.</w:t>
      </w:r>
    </w:p>
    <w:p>
      <w:pPr>
        <w:pStyle w:val="Heading1"/>
      </w:pPr>
      <w:bookmarkStart w:id="6" w:name="_Toc6"/>
      <w:r>
        <w:t>Report location:</w:t>
      </w:r>
      <w:bookmarkEnd w:id="6"/>
    </w:p>
    <w:p>
      <w:hyperlink r:id="rId8" w:history="1">
        <w:r>
          <w:rPr>
            <w:color w:val="2980b9"/>
            <w:u w:val="single"/>
          </w:rPr>
          <w:t xml:space="preserve">https://www.fullpicture.app/item/7e8e73f611db09e74e07e0e42c0d5418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D4AA0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10400435.2022.2039324" TargetMode="External"/><Relationship Id="rId8" Type="http://schemas.openxmlformats.org/officeDocument/2006/relationships/hyperlink" Target="https://www.fullpicture.app/item/7e8e73f611db09e74e07e0e42c0d541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2024-03-10T18:31:25+01:00</dcterms:created>
  <dcterms:modified xsi:type="dcterms:W3CDTF">2024-03-10T18:31:25+01:00</dcterms:modified>
</cp:coreProperties>
</file>

<file path=docProps/custom.xml><?xml version="1.0" encoding="utf-8"?>
<Properties xmlns="http://schemas.openxmlformats.org/officeDocument/2006/custom-properties" xmlns:vt="http://schemas.openxmlformats.org/officeDocument/2006/docPropsVTypes"/>
</file>