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IJMS | Free Full-Text | Anti-Inflammatory Drugs as Anticancer Agents</w:t></w:r><w:br/><w:hyperlink r:id="rId7" w:history="1"><w:r><w:rPr><w:color w:val="2980b9"/><w:u w:val="single"/></w:rPr><w:t xml:space="preserve">https://www.mdpi.com/1422-0067/21/7/2605?type=check_update&version=1</w:t></w:r></w:hyperlink></w:p><w:p><w:pPr><w:pStyle w:val="Heading1"/></w:pPr><w:bookmarkStart w:id="2" w:name="_Toc2"/><w:r><w:t>Article summary:</w:t></w:r><w:bookmarkEnd w:id="2"/></w:p><w:p><w:pPr><w:jc w:val="both"/></w:pPr><w:r><w:rPr/><w:t xml:space="preserve">1. Inflammation is closely linked to cancer and plays a major role in tumor development and progression.</w:t></w:r></w:p><w:p><w:pPr><w:jc w:val="both"/></w:pPr><w:r><w:rPr/><w:t xml:space="preserve">2. Several anti-inflammatory agents, including non-steroidal anti-inflammatory drugs (NSAIDs), have been shown to interfere with the tumor microenvironment by reducing cell migration and increasing apoptosis and chemo-sensitivity.</w:t></w:r></w:p><w:p><w:pPr><w:jc w:val="both"/></w:pPr><w:r><w:rPr/><w:t xml:space="preserve">3. This review focuses on the link between inflammation and cancer by describing the anti-inflammatory agents used in cancer therapy, and their mechanisms of action.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“Anti-Inflammatory Drugs as Anticancer Agents” provides an overview of the relationship between inflammation and cancer, as well as the potential use of anti-inflammatory agents for cancer prevention and treatment. The article is written by a team of researchers from various universities, which adds credibility to its content. The authors provide evidence from epidemiological studies that demonstrate a strong correlation between inflammation and cancer, as well as clinical studies that show how anti-inflammatory agents can reduce cell migration, increase apoptosis, and enhance chemosensitivity in tumors. </w:t></w:r></w:p><w:p><w:pPr><w:jc w:val="both"/></w:pPr><w:r><w:rPr/><w:t xml:space="preserve">The article does not present any counterarguments or explore any potential risks associated with using anti-inflammatory agents for cancer treatment. It also does not discuss any possible side effects or long term implications of using these drugs for cancer prevention or treatment. Additionally, there is no mention of alternative treatments or therapies that may be more effective than using anti-inflammatory drugs alone. </w:t></w:r></w:p><w:p><w:pPr><w:jc w:val="both"/></w:pPr><w:r><w:rPr/><w:t xml:space="preserve">In conclusion, while this article provides an overview of the relationship between inflammation and cancer, it does not provide a comprehensive analysis of all aspects related to this topic. It would be beneficial if the authors provided more information on potential risks associated with using anti-inflammatory drugs for cancer treatment, as well as alternative treatments or therapies that may be more effective than using these drugs alone.</w:t></w:r></w:p><w:p><w:pPr><w:pStyle w:val="Heading1"/></w:pPr><w:bookmarkStart w:id="5" w:name="_Toc5"/><w:r><w:t>Topics for further research:</w:t></w:r><w:bookmarkEnd w:id="5"/></w:p><w:p><w:pPr><w:spacing w:after="0"/><w:numPr><w:ilvl w:val="0"/><w:numId w:val="2"/></w:numPr></w:pPr><w:r><w:rPr/><w:t xml:space="preserve">Risks associated with anti-inflammatory drugs for cancer treatment</w:t></w:r></w:p><w:p><w:pPr><w:spacing w:after="0"/><w:numPr><w:ilvl w:val="0"/><w:numId w:val="2"/></w:numPr></w:pPr><w:r><w:rPr/><w:t xml:space="preserve">Alternative treatments for cancer</w:t></w:r></w:p><w:p><w:pPr><w:spacing w:after="0"/><w:numPr><w:ilvl w:val="0"/><w:numId w:val="2"/></w:numPr></w:pPr><w:r><w:rPr/><w:t xml:space="preserve">Long-term implications of using anti-inflammatory drugs for cancer prevention</w:t></w:r></w:p><w:p><w:pPr><w:spacing w:after="0"/><w:numPr><w:ilvl w:val="0"/><w:numId w:val="2"/></w:numPr></w:pPr><w:r><w:rPr/><w:t xml:space="preserve">Side effects of anti-inflammatory drugs for cancer treatment</w:t></w:r></w:p><w:p><w:pPr><w:spacing w:after="0"/><w:numPr><w:ilvl w:val="0"/><w:numId w:val="2"/></w:numPr></w:pPr><w:r><w:rPr/><w:t xml:space="preserve">Clinical studies on anti-inflammatory agents and cancer</w:t></w:r></w:p><w:p><w:pPr><w:numPr><w:ilvl w:val="0"/><w:numId w:val="2"/></w:numPr></w:pPr><w:r><w:rPr/><w:t xml:space="preserve">Epidemiological studies on inflammation and cancer</w:t></w:r></w:p><w:p><w:pPr><w:pStyle w:val="Heading1"/></w:pPr><w:bookmarkStart w:id="6" w:name="_Toc6"/><w:r><w:t>Report location:</w:t></w:r><w:bookmarkEnd w:id="6"/></w:p><w:p><w:hyperlink r:id="rId8" w:history="1"><w:r><w:rPr><w:color w:val="2980b9"/><w:u w:val="single"/></w:rPr><w:t xml:space="preserve">https://www.fullpicture.app/item/7eb28555286e7922da13fa0f8983e1f1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A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7/2605?type=check_update&amp;version=1" TargetMode="External"/><Relationship Id="rId8" Type="http://schemas.openxmlformats.org/officeDocument/2006/relationships/hyperlink" Target="https://www.fullpicture.app/item/7eb28555286e7922da13fa0f8983e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2023-02-23T05:10:24+01:00</dcterms:created>
  <dcterms:modified xsi:type="dcterms:W3CDTF">2023-02-23T05:10:24+01:00</dcterms:modified>
</cp:coreProperties>
</file>

<file path=docProps/custom.xml><?xml version="1.0" encoding="utf-8"?>
<Properties xmlns="http://schemas.openxmlformats.org/officeDocument/2006/custom-properties" xmlns:vt="http://schemas.openxmlformats.org/officeDocument/2006/docPropsVTypes"/>
</file>