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Wearable Monitoring Analytics Predict Heart Failure Hospitalization | Circulation: Heart Failure</w:t>
      </w:r>
      <w:br/>
      <w:hyperlink r:id="rId7" w:history="1">
        <w:r>
          <w:rPr>
            <w:color w:val="2980b9"/>
            <w:u w:val="single"/>
          </w:rPr>
          <w:t xml:space="preserve">https://www.ahajournals.org/doi/10.1161/CIRCHEARTFAILURE.119.006513</w:t>
        </w:r>
      </w:hyperlink>
    </w:p>
    <w:p>
      <w:pPr>
        <w:pStyle w:val="Heading1"/>
      </w:pPr>
      <w:bookmarkStart w:id="2" w:name="_Toc2"/>
      <w:r>
        <w:t>Article summary:</w:t>
      </w:r>
      <w:bookmarkEnd w:id="2"/>
    </w:p>
    <w:p>
      <w:pPr>
        <w:jc w:val="both"/>
      </w:pPr>
      <w:r>
        <w:rPr/>
        <w:t xml:space="preserve">1. 通过机器学习分析可预测心力衰竭住院：本研究证明，利用可穿戴传感器的数据进行机器学习分析可以准确预测心力衰竭加重导致的住院情况。这种方法可以在入院前中位数6.5天发出可能心力衰竭加重的警报。</w:t>
      </w:r>
    </w:p>
    <w:p>
      <w:pPr>
        <w:jc w:val="both"/>
      </w:pPr>
      <w:r>
        <w:rPr/>
        <w:t xml:space="preserve"/>
      </w:r>
    </w:p>
    <w:p>
      <w:pPr>
        <w:jc w:val="both"/>
      </w:pPr>
      <w:r>
        <w:rPr/>
        <w:t xml:space="preserve">2. 可穿戴监测与机器学习可提高临床效果：研究表明，与植入式设备相比，可穿戴传感器结合机器学习分析具有相当的预测准确性。这些发现为基于数据驱动的方法进行临床效果前瞻性测试提供了依据，以改善心力衰竭患者的临床结果。</w:t>
      </w:r>
    </w:p>
    <w:p>
      <w:pPr>
        <w:jc w:val="both"/>
      </w:pPr>
      <w:r>
        <w:rPr/>
        <w:t xml:space="preserve"/>
      </w:r>
    </w:p>
    <w:p>
      <w:pPr>
        <w:jc w:val="both"/>
      </w:pPr>
      <w:r>
        <w:rPr/>
        <w:t xml:space="preserve">3. 远程监测技术和人工智能为连续监测提供了更可靠的机会：最近的技术进步包括传感器微型化、电池寿命改善和手持设备普及等，为更可靠的连续远程监测提供了机会。此外，数据科学和人工智能方面也取得了进展。因此，作者假设使用来自可穿戴传感器的连续远程监测数据的机器学习分析算法将能够预测心力衰竭再住院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该文章是一项研究的结果，旨在探讨使用可穿戴传感器和机器学习分析来预测心力衰竭住院的可行性。然而，该文章存在一些潜在的偏见和不足之处。</w:t>
      </w:r>
    </w:p>
    <w:p>
      <w:pPr>
        <w:jc w:val="both"/>
      </w:pPr>
      <w:r>
        <w:rPr/>
        <w:t xml:space="preserve"/>
      </w:r>
    </w:p>
    <w:p>
      <w:pPr>
        <w:jc w:val="both"/>
      </w:pPr>
      <w:r>
        <w:rPr/>
        <w:t xml:space="preserve">首先，该研究只涉及到了美国退伍军人医疗中心的患者，因此其结果可能无法推广到其他地区或人群。其次，该研究没有考虑到可能存在的风险或副作用，例如患者对传感器过敏或不适应等问题。此外，该文章没有提供关于如何处理数据隐私和安全性的信息。</w:t>
      </w:r>
    </w:p>
    <w:p>
      <w:pPr>
        <w:jc w:val="both"/>
      </w:pPr>
      <w:r>
        <w:rPr/>
        <w:t xml:space="preserve"/>
      </w:r>
    </w:p>
    <w:p>
      <w:pPr>
        <w:jc w:val="both"/>
      </w:pPr>
      <w:r>
        <w:rPr/>
        <w:t xml:space="preserve">另外，该文章没有充分探讨其他可能影响心力衰竭住院率的因素，例如患者遵循治疗计划的程度、生活方式、社会经济因素等。因此，在将这种技术应用于临床实践之前，需要更多的研究来确定其真正价值和效果。</w:t>
      </w:r>
    </w:p>
    <w:p>
      <w:pPr>
        <w:jc w:val="both"/>
      </w:pPr>
      <w:r>
        <w:rPr/>
        <w:t xml:space="preserve"/>
      </w:r>
    </w:p>
    <w:p>
      <w:pPr>
        <w:jc w:val="both"/>
      </w:pPr>
      <w:r>
        <w:rPr/>
        <w:t xml:space="preserve">最后，在宣传方面，该文章强调了这种技术可以改善心力衰竭患者的临床结局，并提出了未来进行进一步测试的建议。然而，在没有充分证据支持下过度宣传这种技术可能会导致患者和医生对其效果的过度期望，从而产生不必要的压力和焦虑。因此，在报道这种技术时需要更加谨慎和客观。</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biases and shortcomings
</w:t>
      </w:r>
    </w:p>
    <w:p>
      <w:pPr>
        <w:spacing w:after="0"/>
        <w:numPr>
          <w:ilvl w:val="0"/>
          <w:numId w:val="2"/>
        </w:numPr>
      </w:pPr>
      <w:r>
        <w:rPr/>
        <w:t xml:space="preserve">Generalizability of the results
</w:t>
      </w:r>
    </w:p>
    <w:p>
      <w:pPr>
        <w:spacing w:after="0"/>
        <w:numPr>
          <w:ilvl w:val="0"/>
          <w:numId w:val="2"/>
        </w:numPr>
      </w:pPr>
      <w:r>
        <w:rPr/>
        <w:t xml:space="preserve">Risks and side effects
</w:t>
      </w:r>
    </w:p>
    <w:p>
      <w:pPr>
        <w:spacing w:after="0"/>
        <w:numPr>
          <w:ilvl w:val="0"/>
          <w:numId w:val="2"/>
        </w:numPr>
      </w:pPr>
      <w:r>
        <w:rPr/>
        <w:t xml:space="preserve">Data privacy and security concerns
</w:t>
      </w:r>
    </w:p>
    <w:p>
      <w:pPr>
        <w:numPr>
          <w:ilvl w:val="0"/>
          <w:numId w:val="2"/>
        </w:numPr>
      </w:pPr>
      <w:r>
        <w:rPr/>
        <w:t xml:space="preserve">Other factors affecting heart failure hospitalization rates</w:t>
      </w:r>
    </w:p>
    <w:p>
      <w:pPr>
        <w:pStyle w:val="Heading1"/>
      </w:pPr>
      <w:bookmarkStart w:id="6" w:name="_Toc6"/>
      <w:r>
        <w:t>Report location:</w:t>
      </w:r>
      <w:bookmarkEnd w:id="6"/>
    </w:p>
    <w:p>
      <w:hyperlink r:id="rId8" w:history="1">
        <w:r>
          <w:rPr>
            <w:color w:val="2980b9"/>
            <w:u w:val="single"/>
          </w:rPr>
          <w:t xml:space="preserve">https://www.fullpicture.app/item/7ecb7c6b2bdfafd9abf64debe34e6938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5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CIRCHEARTFAILURE.119.006513" TargetMode="External"/><Relationship Id="rId8" Type="http://schemas.openxmlformats.org/officeDocument/2006/relationships/hyperlink" Target="https://www.fullpicture.app/item/7ecb7c6b2bdfafd9abf64debe34e6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2023-05-20T11:16:43+02:00</dcterms:created>
  <dcterms:modified xsi:type="dcterms:W3CDTF">2023-05-20T11:16:43+02:00</dcterms:modified>
</cp:coreProperties>
</file>

<file path=docProps/custom.xml><?xml version="1.0" encoding="utf-8"?>
<Properties xmlns="http://schemas.openxmlformats.org/officeDocument/2006/custom-properties" xmlns:vt="http://schemas.openxmlformats.org/officeDocument/2006/docPropsVTypes"/>
</file>