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of a murine breast tumor model by subcutaneous or orthotopic implantation - PMC</w:t>
      </w:r>
      <w:br/>
      <w:hyperlink r:id="rId7" w:history="1">
        <w:r>
          <w:rPr>
            <w:color w:val="2980b9"/>
            <w:u w:val="single"/>
          </w:rPr>
          <w:t xml:space="preserve">https://www.ncbi.nlm.nih.gov/pmc/articles/PMC5876452/</w:t>
        </w:r>
      </w:hyperlink>
    </w:p>
    <w:p>
      <w:pPr>
        <w:pStyle w:val="Heading1"/>
      </w:pPr>
      <w:bookmarkStart w:id="2" w:name="_Toc2"/>
      <w:r>
        <w:t>Article summary:</w:t>
      </w:r>
      <w:bookmarkEnd w:id="2"/>
    </w:p>
    <w:p>
      <w:pPr>
        <w:jc w:val="both"/>
      </w:pPr>
      <w:r>
        <w:rPr/>
        <w:t xml:space="preserve">1. The establishment of murine breast tumor models using subcutaneous implantation (SQ) and orthotopic implantation (OS) can produce distinct tumor growth, metastasis, survival, and histopathology characteristics.</w:t>
      </w:r>
    </w:p>
    <w:p>
      <w:pPr>
        <w:jc w:val="both"/>
      </w:pPr>
      <w:r>
        <w:rPr/>
        <w:t xml:space="preserve">2. Tumors produced by cell suspension inoculation were larger and grew faster than those produced by tissue suspension inoculation.</w:t>
      </w:r>
    </w:p>
    <w:p>
      <w:pPr>
        <w:jc w:val="both"/>
      </w:pPr>
      <w:r>
        <w:rPr/>
        <w:t xml:space="preserve">3. OS tumors exhibited increased malignant behavior and microvessel density, leading to increased lung metastasis compared to SQ tumors.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该文章是一篇关于建立小鼠乳腺肿瘤模型的研究，主要比较了皮下植入和原位植入两种方法产生的肿瘤在生长、转移、存活和组织学方面的差异。然而，该文章存在以下问题：</w:t>
      </w:r>
    </w:p>
    <w:p>
      <w:pPr>
        <w:jc w:val="both"/>
      </w:pPr>
      <w:r>
        <w:rPr/>
        <w:t xml:space="preserve"/>
      </w:r>
    </w:p>
    <w:p>
      <w:pPr>
        <w:jc w:val="both"/>
      </w:pPr>
      <w:r>
        <w:rPr/>
        <w:t xml:space="preserve">1. 偏见来源：该文章没有明确说明作者的背景和利益关系，可能存在偏见来源。</w:t>
      </w:r>
    </w:p>
    <w:p>
      <w:pPr>
        <w:jc w:val="both"/>
      </w:pPr>
      <w:r>
        <w:rPr/>
        <w:t xml:space="preserve"/>
      </w:r>
    </w:p>
    <w:p>
      <w:pPr>
        <w:jc w:val="both"/>
      </w:pPr>
      <w:r>
        <w:rPr/>
        <w:t xml:space="preserve">2. 片面报道：该文章只比较了两种方法产生的肿瘤在生长、转移、存活和组织学方面的差异，但并未探讨其他因素对肿瘤模型的影响，如动物品系、年龄、性别等。</w:t>
      </w:r>
    </w:p>
    <w:p>
      <w:pPr>
        <w:jc w:val="both"/>
      </w:pPr>
      <w:r>
        <w:rPr/>
        <w:t xml:space="preserve"/>
      </w:r>
    </w:p>
    <w:p>
      <w:pPr>
        <w:jc w:val="both"/>
      </w:pPr>
      <w:r>
        <w:rPr/>
        <w:t xml:space="preserve">3. 无根据的主张：该文章声称原位植入产生的肿瘤具有更高的恶性行为，但并未提供足够证据支持这一观点。</w:t>
      </w:r>
    </w:p>
    <w:p>
      <w:pPr>
        <w:jc w:val="both"/>
      </w:pPr>
      <w:r>
        <w:rPr/>
        <w:t xml:space="preserve"/>
      </w:r>
    </w:p>
    <w:p>
      <w:pPr>
        <w:jc w:val="both"/>
      </w:pPr>
      <w:r>
        <w:rPr/>
        <w:t xml:space="preserve">4. 缺失考虑点：该文章没有考虑到动物福利问题，如是否采用无痛苦操作等。</w:t>
      </w:r>
    </w:p>
    <w:p>
      <w:pPr>
        <w:jc w:val="both"/>
      </w:pPr>
      <w:r>
        <w:rPr/>
        <w:t xml:space="preserve"/>
      </w:r>
    </w:p>
    <w:p>
      <w:pPr>
        <w:jc w:val="both"/>
      </w:pPr>
      <w:r>
        <w:rPr/>
        <w:t xml:space="preserve">5. 所提出主张缺失证据：该文章声称不同来源（组织或细胞）对肿瘤生长有影响，但并未提供足够证据支持这一观点。</w:t>
      </w:r>
    </w:p>
    <w:p>
      <w:pPr>
        <w:jc w:val="both"/>
      </w:pPr>
      <w:r>
        <w:rPr/>
        <w:t xml:space="preserve"/>
      </w:r>
    </w:p>
    <w:p>
      <w:pPr>
        <w:jc w:val="both"/>
      </w:pPr>
      <w:r>
        <w:rPr/>
        <w:t xml:space="preserve">6. 未探索反驳：该文章没有探讨其他研究对该观点的反驳或争议。</w:t>
      </w:r>
    </w:p>
    <w:p>
      <w:pPr>
        <w:jc w:val="both"/>
      </w:pPr>
      <w:r>
        <w:rPr/>
        <w:t xml:space="preserve"/>
      </w:r>
    </w:p>
    <w:p>
      <w:pPr>
        <w:jc w:val="both"/>
      </w:pPr>
      <w:r>
        <w:rPr/>
        <w:t xml:space="preserve">7. 宣传内容：该文章没有客观地呈现双方观点，而是强调了原位植入产生的肿瘤具有更高的恶性行为。</w:t>
      </w:r>
    </w:p>
    <w:p>
      <w:pPr>
        <w:jc w:val="both"/>
      </w:pPr>
      <w:r>
        <w:rPr/>
        <w:t xml:space="preserve"/>
      </w:r>
    </w:p>
    <w:p>
      <w:pPr>
        <w:jc w:val="both"/>
      </w:pPr>
      <w:r>
        <w:rPr/>
        <w:t xml:space="preserve">8. 偏袒：该文章似乎偏袒原位植入方法，但并未提供足够证据支持这一观点。</w:t>
      </w:r>
    </w:p>
    <w:p>
      <w:pPr>
        <w:jc w:val="both"/>
      </w:pPr>
      <w:r>
        <w:rPr/>
        <w:t xml:space="preserve"/>
      </w:r>
    </w:p>
    <w:p>
      <w:pPr>
        <w:jc w:val="both"/>
      </w:pPr>
      <w:r>
        <w:rPr/>
        <w:t xml:space="preserve">9. 未注意到可能的风险：该文章没有探讨使用小鼠模型进行癌症研究可能存在的风险和局限性。</w:t>
      </w:r>
    </w:p>
    <w:p>
      <w:pPr>
        <w:jc w:val="both"/>
      </w:pPr>
      <w:r>
        <w:rPr/>
        <w:t xml:space="preserve"/>
      </w:r>
    </w:p>
    <w:p>
      <w:pPr>
        <w:jc w:val="both"/>
      </w:pPr>
      <w:r>
        <w:rPr/>
        <w:t xml:space="preserve">综上所述，该文章存在多个问题，需要更加客观、全面地呈现研究结果，并考虑到动物福利和可能存在的风险。</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Other factors affecting tumor model
</w:t>
      </w:r>
    </w:p>
    <w:p>
      <w:pPr>
        <w:spacing w:after="0"/>
        <w:numPr>
          <w:ilvl w:val="0"/>
          <w:numId w:val="2"/>
        </w:numPr>
      </w:pPr>
      <w:r>
        <w:rPr/>
        <w:t xml:space="preserve">Lack of evidence for claims
</w:t>
      </w:r>
    </w:p>
    <w:p>
      <w:pPr>
        <w:spacing w:after="0"/>
        <w:numPr>
          <w:ilvl w:val="0"/>
          <w:numId w:val="2"/>
        </w:numPr>
      </w:pPr>
      <w:r>
        <w:rPr/>
        <w:t xml:space="preserve">Animal welfare considerations
</w:t>
      </w:r>
    </w:p>
    <w:p>
      <w:pPr>
        <w:spacing w:after="0"/>
        <w:numPr>
          <w:ilvl w:val="0"/>
          <w:numId w:val="2"/>
        </w:numPr>
      </w:pPr>
      <w:r>
        <w:rPr/>
        <w:t xml:space="preserve">Lack of evidence for tissue/cell source effect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https://www.fullpicture.app/item/7ef1b0fba6a8310e498dc1deba42985e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8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76452/" TargetMode="External"/><Relationship Id="rId8" Type="http://schemas.openxmlformats.org/officeDocument/2006/relationships/hyperlink" Target="https://www.fullpicture.app/item/7ef1b0fba6a8310e498dc1deba429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2023-12-21T11:20:21+01:00</dcterms:created>
  <dcterms:modified xsi:type="dcterms:W3CDTF">2023-12-21T11:20:21+01:00</dcterms:modified>
</cp:coreProperties>
</file>

<file path=docProps/custom.xml><?xml version="1.0" encoding="utf-8"?>
<Properties xmlns="http://schemas.openxmlformats.org/officeDocument/2006/custom-properties" xmlns:vt="http://schemas.openxmlformats.org/officeDocument/2006/docPropsVTypes"/>
</file>