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【E币话题】本体“转换”成二进制，“数字生命”会是人类的终极形态吗？_机器人应用-面包板社区</w:t>
      </w:r>
      <w:br/>
      <w:hyperlink r:id="rId7" w:history="1">
        <w:r>
          <w:rPr>
            <w:color w:val="2980b9"/>
            <w:u w:val="single"/>
          </w:rPr>
          <w:t xml:space="preserve">https://mbb.eet-china.com/forum/topic/124630_1_1.html</w:t>
        </w:r>
      </w:hyperlink>
    </w:p>
    <w:p>
      <w:pPr>
        <w:pStyle w:val="Heading1"/>
      </w:pPr>
      <w:bookmarkStart w:id="2" w:name="_Toc2"/>
      <w:r>
        <w:t>Article summary:</w:t>
      </w:r>
      <w:bookmarkEnd w:id="2"/>
    </w:p>
    <w:p>
      <w:pPr>
        <w:jc w:val="both"/>
      </w:pPr>
      <w:r>
        <w:rPr/>
        <w:t xml:space="preserve">1. The concept of “digital life” has become more widely known due to the release of a sci-fi movie.</w:t>
      </w:r>
    </w:p>
    <w:p>
      <w:pPr>
        <w:jc w:val="both"/>
      </w:pPr>
      <w:r>
        <w:rPr/>
        <w:t xml:space="preserve">2. Advances in computer and digital information technology have enabled the creation of digital twins and artificial intelligence.</w:t>
      </w:r>
    </w:p>
    <w:p>
      <w:pPr>
        <w:jc w:val="both"/>
      </w:pPr>
      <w:r>
        <w:rPr/>
        <w:t xml:space="preserve">3. This article poses questions about the feasibility and implications of creating “digital life”, such as whether it can perfectly replicate human consciousness, if it has any meaning, and if it could be a form of immortality for humans.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discussion of the concept of “digital life”, providing an overview of how advances in computer and digital information technology have enabled its development. It also raises important questions about the feasibility and implications of creating “digital life”, such as whether it can perfectly replicate human consciousness, if it has any meaning, and if it could be a form of immortality for humans. However, there are some potential biases that should be noted. For example, the article does not explore counterarguments or present both sides equally; instead, it focuses solely on the potential benefits of creating “digital life” without considering any possible risks or drawbacks associated with this technology. Additionally, while the article does provide some evidence for its claims (such as citing a sci-fi movie), more evidence would be needed to support its assertions about the implications of creating “digital life”. Finally, there is some promotional content in the article (e.g., mentioning an upcoming event where participants will receive E coins).</w:t>
      </w:r>
    </w:p>
    <w:p>
      <w:pPr>
        <w:pStyle w:val="Heading1"/>
      </w:pPr>
      <w:bookmarkStart w:id="5" w:name="_Toc5"/>
      <w:r>
        <w:t>Topics for further research:</w:t>
      </w:r>
      <w:bookmarkEnd w:id="5"/>
    </w:p>
    <w:p>
      <w:pPr>
        <w:spacing w:after="0"/>
        <w:numPr>
          <w:ilvl w:val="0"/>
          <w:numId w:val="2"/>
        </w:numPr>
      </w:pPr>
      <w:r>
        <w:rPr/>
        <w:t xml:space="preserve">“Risks of digital life”</w:t>
      </w:r>
    </w:p>
    <w:p>
      <w:pPr>
        <w:spacing w:after="0"/>
        <w:numPr>
          <w:ilvl w:val="0"/>
          <w:numId w:val="2"/>
        </w:numPr>
      </w:pPr>
      <w:r>
        <w:rPr/>
        <w:t xml:space="preserve">“Digital life and human consciousness”</w:t>
      </w:r>
    </w:p>
    <w:p>
      <w:pPr>
        <w:spacing w:after="0"/>
        <w:numPr>
          <w:ilvl w:val="0"/>
          <w:numId w:val="2"/>
        </w:numPr>
      </w:pPr>
      <w:r>
        <w:rPr/>
        <w:t xml:space="preserve">“Digital life and immortality”</w:t>
      </w:r>
    </w:p>
    <w:p>
      <w:pPr>
        <w:spacing w:after="0"/>
        <w:numPr>
          <w:ilvl w:val="0"/>
          <w:numId w:val="2"/>
        </w:numPr>
      </w:pPr>
      <w:r>
        <w:rPr/>
        <w:t xml:space="preserve">“Ethical implications of digital life”</w:t>
      </w:r>
    </w:p>
    <w:p>
      <w:pPr>
        <w:spacing w:after="0"/>
        <w:numPr>
          <w:ilvl w:val="0"/>
          <w:numId w:val="2"/>
        </w:numPr>
      </w:pPr>
      <w:r>
        <w:rPr/>
        <w:t xml:space="preserve">“Digital life and artificial intelligence”</w:t>
      </w:r>
    </w:p>
    <w:p>
      <w:pPr>
        <w:numPr>
          <w:ilvl w:val="0"/>
          <w:numId w:val="2"/>
        </w:numPr>
      </w:pPr>
      <w:r>
        <w:rPr/>
        <w:t xml:space="preserve">“Digital life and privacy concerns”</w:t>
      </w:r>
    </w:p>
    <w:p>
      <w:pPr>
        <w:pStyle w:val="Heading1"/>
      </w:pPr>
      <w:bookmarkStart w:id="6" w:name="_Toc6"/>
      <w:r>
        <w:t>Report location:</w:t>
      </w:r>
      <w:bookmarkEnd w:id="6"/>
    </w:p>
    <w:p>
      <w:hyperlink r:id="rId8" w:history="1">
        <w:r>
          <w:rPr>
            <w:color w:val="2980b9"/>
            <w:u w:val="single"/>
          </w:rPr>
          <w:t xml:space="preserve">https://www.fullpicture.app/item/7f38ddb15b97742cce9727f63c0b9089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D96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bb.eet-china.com/forum/topic/124630_1_1.html" TargetMode="External"/><Relationship Id="rId8" Type="http://schemas.openxmlformats.org/officeDocument/2006/relationships/hyperlink" Target="https://www.fullpicture.app/item/7f38ddb15b97742cce9727f63c0b90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2023-02-24T17:25:55+01:00</dcterms:created>
  <dcterms:modified xsi:type="dcterms:W3CDTF">2023-02-24T17:25:55+01:00</dcterms:modified>
</cp:coreProperties>
</file>

<file path=docProps/custom.xml><?xml version="1.0" encoding="utf-8"?>
<Properties xmlns="http://schemas.openxmlformats.org/officeDocument/2006/custom-properties" xmlns:vt="http://schemas.openxmlformats.org/officeDocument/2006/docPropsVTypes"/>
</file>