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独奏会分析：皮特·斯沃茨的《克洛诺斯》和英戈尔夫·达尔为中音萨克斯管和管乐团创作的协奏曲报告</w:t>
      </w:r>
      <w:br/>
      <w:hyperlink r:id="rId7" w:history="1">
        <w:r>
          <w:rPr>
            <w:color w:val="2980b9"/>
            <w:u w:val="single"/>
          </w:rPr>
          <w:t xml:space="preserve">https://krex.k-state.edu/handle/2097/14991</w:t>
        </w:r>
      </w:hyperlink>
    </w:p>
    <w:p>
      <w:pPr>
        <w:pStyle w:val="Heading1"/>
      </w:pPr>
      <w:bookmarkStart w:id="2" w:name="_Toc2"/>
      <w:r>
        <w:t>Article summary:</w:t>
      </w:r>
      <w:bookmarkEnd w:id="2"/>
    </w:p>
    <w:p>
      <w:pPr>
        <w:jc w:val="both"/>
      </w:pPr>
      <w:r>
        <w:rPr/>
        <w:t xml:space="preserve">1. Ingolf Dahl’s Concerto for alto saxophone and wind orchestra is considered a masterwork in the saxophone literature.</w:t>
      </w:r>
    </w:p>
    <w:p>
      <w:pPr>
        <w:jc w:val="both"/>
      </w:pPr>
      <w:r>
        <w:rPr/>
        <w:t xml:space="preserve">2. Piet Swerts’ Klonos was composed more than 40 years after Dahl’s concerto and is a more modern work that has gained national recognition as a popular competition piece, combining old and new compositional styles.</w:t>
      </w:r>
    </w:p>
    <w:p>
      <w:pPr>
        <w:jc w:val="both"/>
      </w:pPr>
      <w:r>
        <w:rPr/>
        <w:t xml:space="preserve">3. Both works powerfully demonstrate the flexibility and skill of a proficient saxophonist.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accurate overview of two pieces of music by two different composers. The author provides biographical information about the composers, as well as historical and stylistic summaries of the chosen works, along with harmonic and formal analyses of the music in terms of performance considerations. The article does not appear to be biased or one-sided, nor does it contain any unsupported claims or promotional content. All points are presented objectively, without any partiality or missing evidence for the claims made. Additionally, all possible risks are noted in terms of performance considerations. The only potential issue with this article is that it does not present both sides equally; however, this is understandable given that it focuses on two specific pieces of music rather than exploring counterarguments or other perspectives on them.</w:t>
      </w:r>
    </w:p>
    <w:p>
      <w:pPr>
        <w:pStyle w:val="Heading1"/>
      </w:pPr>
      <w:bookmarkStart w:id="5" w:name="_Toc5"/>
      <w:r>
        <w:t>Topics for further research:</w:t>
      </w:r>
      <w:bookmarkEnd w:id="5"/>
    </w:p>
    <w:p>
      <w:pPr>
        <w:spacing w:after="0"/>
        <w:numPr>
          <w:ilvl w:val="0"/>
          <w:numId w:val="2"/>
        </w:numPr>
      </w:pPr>
      <w:r>
        <w:rPr/>
        <w:t xml:space="preserve">Classical music composition techniques</w:t>
      </w:r>
    </w:p>
    <w:p>
      <w:pPr>
        <w:spacing w:after="0"/>
        <w:numPr>
          <w:ilvl w:val="0"/>
          <w:numId w:val="2"/>
        </w:numPr>
      </w:pPr>
      <w:r>
        <w:rPr/>
        <w:t xml:space="preserve">Romantic era music characteristics</w:t>
      </w:r>
    </w:p>
    <w:p>
      <w:pPr>
        <w:spacing w:after="0"/>
        <w:numPr>
          <w:ilvl w:val="0"/>
          <w:numId w:val="2"/>
        </w:numPr>
      </w:pPr>
      <w:r>
        <w:rPr/>
        <w:t xml:space="preserve">Harmonic analysis of classical music</w:t>
      </w:r>
    </w:p>
    <w:p>
      <w:pPr>
        <w:spacing w:after="0"/>
        <w:numPr>
          <w:ilvl w:val="0"/>
          <w:numId w:val="2"/>
        </w:numPr>
      </w:pPr>
      <w:r>
        <w:rPr/>
        <w:t xml:space="preserve">Formal analysis of classical music</w:t>
      </w:r>
    </w:p>
    <w:p>
      <w:pPr>
        <w:spacing w:after="0"/>
        <w:numPr>
          <w:ilvl w:val="0"/>
          <w:numId w:val="2"/>
        </w:numPr>
      </w:pPr>
      <w:r>
        <w:rPr/>
        <w:t xml:space="preserve">Performance considerations for classical music</w:t>
      </w:r>
    </w:p>
    <w:p>
      <w:pPr>
        <w:numPr>
          <w:ilvl w:val="0"/>
          <w:numId w:val="2"/>
        </w:numPr>
      </w:pPr>
      <w:r>
        <w:rPr/>
        <w:t xml:space="preserve">Comparison of classical and romantic music styles</w:t>
      </w:r>
    </w:p>
    <w:p>
      <w:pPr>
        <w:pStyle w:val="Heading1"/>
      </w:pPr>
      <w:bookmarkStart w:id="6" w:name="_Toc6"/>
      <w:r>
        <w:t>Report location:</w:t>
      </w:r>
      <w:bookmarkEnd w:id="6"/>
    </w:p>
    <w:p>
      <w:hyperlink r:id="rId8" w:history="1">
        <w:r>
          <w:rPr>
            <w:color w:val="2980b9"/>
            <w:u w:val="single"/>
          </w:rPr>
          <w:t xml:space="preserve">https://www.fullpicture.app/item/7f60e8c2ea728d363f7cf39f365e3d69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4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x.k-state.edu/handle/2097/14991" TargetMode="External"/><Relationship Id="rId8" Type="http://schemas.openxmlformats.org/officeDocument/2006/relationships/hyperlink" Target="https://www.fullpicture.app/item/7f60e8c2ea728d363f7cf39f365e3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2023-02-27T00:25:54+01:00</dcterms:created>
  <dcterms:modified xsi:type="dcterms:W3CDTF">2023-02-27T00:25:54+01:00</dcterms:modified>
</cp:coreProperties>
</file>

<file path=docProps/custom.xml><?xml version="1.0" encoding="utf-8"?>
<Properties xmlns="http://schemas.openxmlformats.org/officeDocument/2006/custom-properties" xmlns:vt="http://schemas.openxmlformats.org/officeDocument/2006/docPropsVTypes"/>
</file>