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Morphology: The Concept and its Applications | Short Courses in Paleontology | Cambridge Core</w:t>
      </w:r>
      <w:br/>
      <w:hyperlink r:id="rId7" w:history="1">
        <w:r>
          <w:rPr>
            <w:color w:val="2980b9"/>
            <w:u w:val="single"/>
          </w:rPr>
          <w:t xml:space="preserve">https://www.cambridge.org/core/journals/short-courses-in-paleontology/article/abs/theoretical-morphology-the-concept-and-its-applications/B1FD474C1ECA2D0BEA20B23CF3C671E4</w:t>
        </w:r>
      </w:hyperlink>
    </w:p>
    <w:p>
      <w:pPr>
        <w:pStyle w:val="Heading1"/>
      </w:pPr>
      <w:bookmarkStart w:id="2" w:name="_Toc2"/>
      <w:r>
        <w:t>Article summary:</w:t>
      </w:r>
      <w:bookmarkEnd w:id="2"/>
    </w:p>
    <w:p>
      <w:pPr>
        <w:jc w:val="both"/>
      </w:pPr>
      <w:r>
        <w:rPr/>
        <w:t xml:space="preserve">1. The article discusses two different concepts of theoretical morphology: mathematical simulation of form and analysis of possible spectra of form via hypothetical morphospace construction. </w:t>
      </w:r>
    </w:p>
    <w:p>
      <w:pPr>
        <w:jc w:val="both"/>
      </w:pPr>
      <w:r>
        <w:rPr/>
        <w:t xml:space="preserve">2. It references a variety of sources to explore the implications of these concepts, such as kinematics, pattern recognition, hydromechanical design, shell coiling, genetics, geometric constraints, planktonic foraminifera, and more. </w:t>
      </w:r>
    </w:p>
    <w:p>
      <w:pPr>
        <w:jc w:val="both"/>
      </w:pPr>
      <w:r>
        <w:rPr/>
        <w:t xml:space="preserve">3. The article also examines the potential applications of theoretical morphology in paleontology and other related fields.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concept of theoretical morphology and its potential applications in paleontology. It provides a comprehensive overview by referencing a variety of sources that explore the implications of this concept from different angles. The article does not appear to be biased or one-sided in its reporting; it presents both sides equally by exploring both mathematical simulation and analysis through morphospace construction. Furthermore, it does not appear to contain any promotional content or partiality towards any particular point of view. The article also does not appear to omit any important points or evidence for the claims made; all relevant information is provided in detail with appropriate citations for each source referenced. Finally, the article does note possible risks associated with theoretical morphology when applied to paleontology; it acknowledges that further research is needed before any definitive conclusions can be drawn about its efficacy in this field.</w:t>
      </w:r>
    </w:p>
    <w:p>
      <w:pPr>
        <w:pStyle w:val="Heading1"/>
      </w:pPr>
      <w:bookmarkStart w:id="5" w:name="_Toc5"/>
      <w:r>
        <w:t>Topics for further research:</w:t>
      </w:r>
      <w:bookmarkEnd w:id="5"/>
    </w:p>
    <w:p>
      <w:pPr>
        <w:spacing w:after="0"/>
        <w:numPr>
          <w:ilvl w:val="0"/>
          <w:numId w:val="2"/>
        </w:numPr>
      </w:pPr>
      <w:r>
        <w:rPr/>
        <w:t xml:space="preserve">Theoretical Morphology Paleontology</w:t>
      </w:r>
    </w:p>
    <w:p>
      <w:pPr>
        <w:spacing w:after="0"/>
        <w:numPr>
          <w:ilvl w:val="0"/>
          <w:numId w:val="2"/>
        </w:numPr>
      </w:pPr>
      <w:r>
        <w:rPr/>
        <w:t xml:space="preserve">Morphospace Construction Paleontology</w:t>
      </w:r>
    </w:p>
    <w:p>
      <w:pPr>
        <w:spacing w:after="0"/>
        <w:numPr>
          <w:ilvl w:val="0"/>
          <w:numId w:val="2"/>
        </w:numPr>
      </w:pPr>
      <w:r>
        <w:rPr/>
        <w:t xml:space="preserve">Mathematical Simulation Paleontology</w:t>
      </w:r>
    </w:p>
    <w:p>
      <w:pPr>
        <w:spacing w:after="0"/>
        <w:numPr>
          <w:ilvl w:val="0"/>
          <w:numId w:val="2"/>
        </w:numPr>
      </w:pPr>
      <w:r>
        <w:rPr/>
        <w:t xml:space="preserve">Paleontology Morphospace Analysis</w:t>
      </w:r>
    </w:p>
    <w:p>
      <w:pPr>
        <w:spacing w:after="0"/>
        <w:numPr>
          <w:ilvl w:val="0"/>
          <w:numId w:val="2"/>
        </w:numPr>
      </w:pPr>
      <w:r>
        <w:rPr/>
        <w:t xml:space="preserve">Theoretical Morphology Risks</w:t>
      </w:r>
    </w:p>
    <w:p>
      <w:pPr>
        <w:numPr>
          <w:ilvl w:val="0"/>
          <w:numId w:val="2"/>
        </w:numPr>
      </w:pPr>
      <w:r>
        <w:rPr/>
        <w:t xml:space="preserve">Theoretical Morphology Applications</w:t>
      </w:r>
    </w:p>
    <w:p>
      <w:pPr>
        <w:pStyle w:val="Heading1"/>
      </w:pPr>
      <w:bookmarkStart w:id="6" w:name="_Toc6"/>
      <w:r>
        <w:t>Report location:</w:t>
      </w:r>
      <w:bookmarkEnd w:id="6"/>
    </w:p>
    <w:p>
      <w:hyperlink r:id="rId8" w:history="1">
        <w:r>
          <w:rPr>
            <w:color w:val="2980b9"/>
            <w:u w:val="single"/>
          </w:rPr>
          <w:t xml:space="preserve">https://www.fullpicture.app/item/7f980b97297d4edf0f7494bcc1b2a385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C7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short-courses-in-paleontology/article/abs/theoretical-morphology-the-concept-and-its-applications/B1FD474C1ECA2D0BEA20B23CF3C671E4" TargetMode="External"/><Relationship Id="rId8" Type="http://schemas.openxmlformats.org/officeDocument/2006/relationships/hyperlink" Target="https://www.fullpicture.app/item/7f980b97297d4edf0f7494bcc1b2a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2023-02-27T02:18:29+01:00</dcterms:created>
  <dcterms:modified xsi:type="dcterms:W3CDTF">2023-02-27T02:18:29+01:00</dcterms:modified>
</cp:coreProperties>
</file>

<file path=docProps/custom.xml><?xml version="1.0" encoding="utf-8"?>
<Properties xmlns="http://schemas.openxmlformats.org/officeDocument/2006/custom-properties" xmlns:vt="http://schemas.openxmlformats.org/officeDocument/2006/docPropsVTypes"/>
</file>