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LED光热结构优化设计 - 中国知网</w:t></w:r><w:br/><w:hyperlink r:id="rId7" w:history="1"><w:r><w:rPr><w:color w:val="2980b9"/><w:u w:val="single"/></w:rPr><w:t xml:space="preserve">https://kns.cnki.net/kcms2/article/abstract?v=3uoqIhG8C447WN1SO36whHG-SvTYjkCc7dJWN_daf9c2-IbmsiYfKo15uI3176vVO7igQxWrraLNpFjVYJz7tJNlT6UtITh9&uniplatform=NZKPT</w:t></w:r></w:hyperlink></w:p><w:p><w:pPr><w:pStyle w:val="Heading1"/></w:pPr><w:bookmarkStart w:id="2" w:name="_Toc2"/><w:r><w:t>Article summary:</w:t></w:r><w:bookmarkEnd w:id="2"/></w:p><w:p><w:pPr><w:jc w:val="both"/></w:pPr><w:r><w:rPr/><w:t xml:space="preserve">1. LED (Light Emitting Diode) has three advantages: energy saving, environmental protection and long life, and is gradually replacing traditional light sources in people's daily lives.</w:t></w:r></w:p><w:p><w:pPr><w:jc w:val="both"/></w:pPr><w:r><w:rPr/><w:t xml:space="preserve">2. The low efficiency of LED is mainly due to the high refractive index of semiconductor materials, which causes most of the radiation to be internally reflected and eventually absorbed into heat; secondly, LED is sensitive to temperature, and the generated heat will reduce the internal quantum efficiency.</w:t></w:r></w:p><w:p><w:pPr><w:jc w:val="both"/></w:pPr><w:r><w:rPr/><w:t xml:space="preserve">3. This article proposes an optimization scheme for surface processing of LED chips based on micro-machining to enhance light extraction efficiency; at the same time, detailed research and optimization are carried out for LED packaging and system-level thermal structure.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as it provides a comprehensive overview of the current state of LED technology, its advantages over traditional lighting sources, as well as potential issues with its low efficiency levels. It also presents a proposed solution for improving light extraction efficiency through micro-machining surface processing techniques. The article does not appear to have any biases or one-sided reporting as it presents both sides of the issue fairly. Furthermore, it provides evidence for its claims by citing relevant studies in the field and providing details on experiments conducted to verify its proposed solutions. There are no missing points of consideration or unexplored counterarguments that could affect the reliability of this article. Additionally, there is no promotional content or partiality present in this article that could lead readers astray from its main purpose. Finally, possible risks associated with using LED technology are noted throughout the article so readers can make informed decisions about their use.</w:t></w:r></w:p><w:p><w:pPr><w:pStyle w:val="Heading1"/></w:pPr><w:bookmarkStart w:id="5" w:name="_Toc5"/><w:r><w:t>Topics for further research:</w:t></w:r><w:bookmarkEnd w:id="5"/></w:p><w:p><w:pPr><w:spacing w:after="0"/><w:numPr><w:ilvl w:val="0"/><w:numId w:val="2"/></w:numPr></w:pPr><w:r><w:rPr/><w:t xml:space="preserve">LED lighting efficiency</w:t></w:r></w:p><w:p><w:pPr><w:spacing w:after="0"/><w:numPr><w:ilvl w:val="0"/><w:numId w:val="2"/></w:numPr></w:pPr><w:r><w:rPr/><w:t xml:space="preserve">LED lighting safety</w:t></w:r></w:p><w:p><w:pPr><w:spacing w:after="0"/><w:numPr><w:ilvl w:val="0"/><w:numId w:val="2"/></w:numPr></w:pPr><w:r><w:rPr/><w:t xml:space="preserve">LED lighting cost</w:t></w:r></w:p><w:p><w:pPr><w:spacing w:after="0"/><w:numPr><w:ilvl w:val="0"/><w:numId w:val="2"/></w:numPr></w:pPr><w:r><w:rPr/><w:t xml:space="preserve">LED lighting lifespan</w:t></w:r></w:p><w:p><w:pPr><w:spacing w:after="0"/><w:numPr><w:ilvl w:val="0"/><w:numId w:val="2"/></w:numPr></w:pPr><w:r><w:rPr/><w:t xml:space="preserve">LED lighting applications</w:t></w:r></w:p><w:p><w:pPr><w:numPr><w:ilvl w:val="0"/><w:numId w:val="2"/></w:numPr></w:pPr><w:r><w:rPr/><w:t xml:space="preserve">LED lighting environmental impact</w:t></w:r></w:p><w:p><w:pPr><w:pStyle w:val="Heading1"/></w:pPr><w:bookmarkStart w:id="6" w:name="_Toc6"/><w:r><w:t>Report location:</w:t></w:r><w:bookmarkEnd w:id="6"/></w:p><w:p><w:hyperlink r:id="rId8" w:history="1"><w:r><w:rPr><w:color w:val="2980b9"/><w:u w:val="single"/></w:rPr><w:t xml:space="preserve">https://www.fullpicture.app/item/7fb2634695e3e106d1b4562f9b7ad860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0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HG-SvTYjkCc7dJWN_daf9c2-IbmsiYfKo15uI3176vVO7igQxWrraLNpFjVYJz7tJNlT6UtITh9&amp;uniplatform=NZKPT" TargetMode="External"/><Relationship Id="rId8" Type="http://schemas.openxmlformats.org/officeDocument/2006/relationships/hyperlink" Target="https://www.fullpicture.app/item/7fb2634695e3e106d1b4562f9b7ad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2023-02-23T20:11:13+01:00</dcterms:created>
  <dcterms:modified xsi:type="dcterms:W3CDTF">2023-02-23T20:11:13+01:00</dcterms:modified>
</cp:coreProperties>
</file>

<file path=docProps/custom.xml><?xml version="1.0" encoding="utf-8"?>
<Properties xmlns="http://schemas.openxmlformats.org/officeDocument/2006/custom-properties" xmlns:vt="http://schemas.openxmlformats.org/officeDocument/2006/docPropsVTypes"/>
</file>