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Synthesis of Functionalized 3‐(1H‐Isochromen)‐chromones via Ag2O‐Catalyzed Cascade Cyclization Reaction of o‐Hydroxyarylenaminones with o‐Alkynylbenzaldehydes - Zhang - 2022 - Advanced Synthesis &amp;amp; Catalysis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https://onlinelibrary.wiley.com/doi/10.1002/adsc.202201154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描述了一种银催化的合成方法，用于制备具有1H-异色茉莉酮和香豆素结构的3-(1H-异色茉莉酮)-香豆素化合物。</w:t>
      </w:r>
    </w:p>
    <w:p>
      <w:pPr>
        <w:jc w:val="both"/>
      </w:pPr>
      <w:r>
        <w:rPr/>
        <w:t xml:space="preserve">2. 该方法利用o-炔基苯甲醛的6-内环加成和o-羟基芳胺酮的C-H烷基化和香豆素环化反应，实现了在单个结构中安装1H-异色茉莉酮和香豆素。</w:t>
      </w:r>
    </w:p>
    <w:p>
      <w:pPr>
        <w:jc w:val="both"/>
      </w:pPr>
      <w:r>
        <w:rPr/>
        <w:t xml:space="preserve">3. 这种合成策略具有优异的区域选择性、步骤经济性、简洁的一锅法、克级别合成以及高效的键形成效率。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学术论文，该文章并没有明显的偏见或宣传内容。然而，需要注意的是，该文章只提供了成功合成3-(1H-isochromen)-chromones的方法和优点，并未探讨其潜在风险或局限性。此外，该文章也没有探讨其他可能存在的合成方法或竞争性反应路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另外，该文章也没有提供足够的实验数据来支持其所述结果。虽然作者声称已经进行了克服干扰因素的实验，并且在不同条件下重复了实验结果，但仍需要更多的数据来证明其结论的可靠性。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总之，尽管该文章提供了一种新颖且高效的合成方法，并强调了其优点，但仍需要更多研究来评估其潜在风险和局限性，并验证其结论的可靠性。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the synthesis method
</w:t>
      </w:r>
    </w:p>
    <w:p>
      <w:pPr>
        <w:spacing w:after="0"/>
        <w:numPr>
          <w:ilvl w:val="0"/>
          <w:numId w:val="2"/>
        </w:numPr>
      </w:pPr>
      <w:r>
        <w:rPr/>
        <w:t xml:space="preserve">Alternative synthesis methods for 3-(1H-isochromen)-chromones
</w:t>
      </w:r>
    </w:p>
    <w:p>
      <w:pPr>
        <w:spacing w:after="0"/>
        <w:numPr>
          <w:ilvl w:val="0"/>
          <w:numId w:val="2"/>
        </w:numPr>
      </w:pPr>
      <w:r>
        <w:rPr/>
        <w:t xml:space="preserve">Competing reaction pathways in the synthesis process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experimental data to support the conclusions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research to evaluate potential risks and limitations
</w:t>
      </w:r>
    </w:p>
    <w:p>
      <w:pPr>
        <w:numPr>
          <w:ilvl w:val="0"/>
          <w:numId w:val="2"/>
        </w:numPr>
      </w:pPr>
      <w:r>
        <w:rPr/>
        <w:t xml:space="preserve">Reliability of the conclusions drawn from the study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https://www.fullpicture.app/item/7fc5c6ec28818b59b1b1a481493cb32e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5AEA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adsc.202201154" TargetMode="External"/><Relationship Id="rId8" Type="http://schemas.openxmlformats.org/officeDocument/2006/relationships/hyperlink" Target="https://www.fullpicture.app/item/7fc5c6ec28818b59b1b1a481493cb32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2023-12-26T08:25:00+01:00</dcterms:created>
  <dcterms:modified xsi:type="dcterms:W3CDTF">2023-12-26T08:25:00+01:00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