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Mouse CR1L / CRRY Protein Recombinant 6His, N-terminus aa 41-405 | LSBio</w:t>
      </w:r>
      <w:br/>
      <w:hyperlink r:id="rId7" w:history="1">
        <w:r>
          <w:rPr>
            <w:color w:val="2980b9"/>
            <w:u w:val="single"/>
          </w:rPr>
          <w:t xml:space="preserve">https://www.lsbio.com/proteins/mouse-cr1l-crry-protein-recombinant-6his-n-terminus-aa41-405-ls-g56762/56762</w:t>
        </w:r>
      </w:hyperlink>
    </w:p>
    <w:p>
      <w:pPr>
        <w:pStyle w:val="Heading1"/>
      </w:pPr>
      <w:bookmarkStart w:id="2" w:name="_Toc2"/>
      <w:r>
        <w:t>Article summary:</w:t>
      </w:r>
      <w:bookmarkEnd w:id="2"/>
    </w:p>
    <w:p>
      <w:pPr>
        <w:jc w:val="both"/>
      </w:pPr>
      <w:r>
        <w:rPr/>
        <w:t xml:space="preserve">1. CR1L / CRRY Protein LS-G56762 is a recombinant mouse protein produced in E. coli with 6His, N-terminus tag(s).</w:t>
      </w:r>
    </w:p>
    <w:p>
      <w:pPr>
        <w:jc w:val="both"/>
      </w:pPr>
      <w:r>
        <w:rPr/>
        <w:t xml:space="preserve">2. The target of the protein is CR1L / CRRY and it has synonyms such as CR1L, Cr1l, and Crry.</w:t>
      </w:r>
    </w:p>
    <w:p>
      <w:pPr>
        <w:jc w:val="both"/>
      </w:pPr>
      <w:r>
        <w:rPr/>
        <w:t xml:space="preserve">3. The protein is presented in Tris, 50% Glycerol and should be stored at -20°C/-80°C to maintain its shelf life of 1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detailed information about the Mouse CR1L / CRRY Protein (Recombinant 6His, N-terminus) (aa41-405) - LS-G56762 product from LSBio. It states that the protein is a recombinant mouse protein produced in E. coli with 6His, N-terminus tag(s). The target of the protein is stated to be CR1L / CRRY and it has synonyms such as CR1L, Cr1l, and Crry. Furthermore, the article provides specifications for the product such as its expression system (E. coli), purification (greater than 85% by SDS-PAGE), presentation (Tris, 50% Glycerol), storage (-20°C/-80°C), and guarantee (LSBio 100%). Additionally, images are provided to show Sodium Dodecyl Sulfate - Polyacrylamide Gel Electrophoresis results for the product. </w:t>
      </w:r>
    </w:p>
    <w:p>
      <w:pPr>
        <w:jc w:val="both"/>
      </w:pPr>
      <w:r>
        <w:rPr/>
        <w:t xml:space="preserve">The article appears to be reliable and trustworthy as it provides detailed information about the product including specifications and images of results from tests conducted on it. However, there are some potential biases that could be present in the article due to its promotional nature; for example, it does not provide any information on possible risks associated with using this product or any counterarguments against using it which could lead readers to believe that there are no risks associated with using this product or that there are no alternatives available for use instead of this product. Additionally, while publications related to this product are mentioned in the article they are not linked or discussed which could lead readers to believe that there is no research available on this product when in fact there may be research available but not included in this article due to its promotional nature.</w:t>
      </w:r>
    </w:p>
    <w:p>
      <w:pPr>
        <w:pStyle w:val="Heading1"/>
      </w:pPr>
      <w:bookmarkStart w:id="5" w:name="_Toc5"/>
      <w:r>
        <w:t>Topics for further research:</w:t>
      </w:r>
      <w:bookmarkEnd w:id="5"/>
    </w:p>
    <w:p>
      <w:pPr>
        <w:spacing w:after="0"/>
        <w:numPr>
          <w:ilvl w:val="0"/>
          <w:numId w:val="2"/>
        </w:numPr>
      </w:pPr>
      <w:r>
        <w:rPr/>
        <w:t xml:space="preserve">Mouse CR1L / CRRY Protein safety </w:t>
      </w:r>
    </w:p>
    <w:p>
      <w:pPr>
        <w:spacing w:after="0"/>
        <w:numPr>
          <w:ilvl w:val="0"/>
          <w:numId w:val="2"/>
        </w:numPr>
      </w:pPr>
      <w:r>
        <w:rPr/>
        <w:t xml:space="preserve">Alternatives to Mouse CR1L / CRRY Protein </w:t>
      </w:r>
    </w:p>
    <w:p>
      <w:pPr>
        <w:spacing w:after="0"/>
        <w:numPr>
          <w:ilvl w:val="0"/>
          <w:numId w:val="2"/>
        </w:numPr>
      </w:pPr>
      <w:r>
        <w:rPr/>
        <w:t xml:space="preserve">Research on Mouse CR1L / CRRY Protein </w:t>
      </w:r>
    </w:p>
    <w:p>
      <w:pPr>
        <w:spacing w:after="0"/>
        <w:numPr>
          <w:ilvl w:val="0"/>
          <w:numId w:val="2"/>
        </w:numPr>
      </w:pPr>
      <w:r>
        <w:rPr/>
        <w:t xml:space="preserve">Adverse effects of Mouse CR1L / CRRY Protein </w:t>
      </w:r>
    </w:p>
    <w:p>
      <w:pPr>
        <w:spacing w:after="0"/>
        <w:numPr>
          <w:ilvl w:val="0"/>
          <w:numId w:val="2"/>
        </w:numPr>
      </w:pPr>
      <w:r>
        <w:rPr/>
        <w:t xml:space="preserve">Reviews of Mouse CR1L / CRRY Protein </w:t>
      </w:r>
    </w:p>
    <w:p>
      <w:pPr>
        <w:numPr>
          <w:ilvl w:val="0"/>
          <w:numId w:val="2"/>
        </w:numPr>
      </w:pPr>
      <w:r>
        <w:rPr/>
        <w:t xml:space="preserve">Uses of Mouse CR1L / CRRY Protein</w:t>
      </w:r>
    </w:p>
    <w:p>
      <w:pPr>
        <w:pStyle w:val="Heading1"/>
      </w:pPr>
      <w:bookmarkStart w:id="6" w:name="_Toc6"/>
      <w:r>
        <w:t>Report location:</w:t>
      </w:r>
      <w:bookmarkEnd w:id="6"/>
    </w:p>
    <w:p>
      <w:hyperlink r:id="rId8" w:history="1">
        <w:r>
          <w:rPr>
            <w:color w:val="2980b9"/>
            <w:u w:val="single"/>
          </w:rPr>
          <w:t xml:space="preserve">https://www.fullpicture.app/item/7fd853c1a4391ef1fb1180aa37e8a95d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D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bio.com/proteins/mouse-cr1l-crry-protein-recombinant-6his-n-terminus-aa41-405-ls-g56762/56762" TargetMode="External"/><Relationship Id="rId8" Type="http://schemas.openxmlformats.org/officeDocument/2006/relationships/hyperlink" Target="https://www.fullpicture.app/item/7fd853c1a4391ef1fb1180aa37e8a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2023-02-24T11:59:54+01:00</dcterms:created>
  <dcterms:modified xsi:type="dcterms:W3CDTF">2023-02-24T11:59:54+01:00</dcterms:modified>
</cp:coreProperties>
</file>

<file path=docProps/custom.xml><?xml version="1.0" encoding="utf-8"?>
<Properties xmlns="http://schemas.openxmlformats.org/officeDocument/2006/custom-properties" xmlns:vt="http://schemas.openxmlformats.org/officeDocument/2006/docPropsVTypes"/>
</file>