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Réussite dans l’enseignement supérieur : les inégalités persistent - Educpros</w:t>
      </w:r>
      <w:br/>
      <w:hyperlink r:id="rId7" w:history="1">
        <w:r>
          <w:rPr>
            <w:color w:val="2980b9"/>
            <w:u w:val="single"/>
          </w:rPr>
          <w:t xml:space="preserve">https://www.letudiant.fr/educpros/enquetes/reussite-dans-l-enseignement-superieur-les-inegalites-persistent.html</w:t>
        </w:r>
      </w:hyperlink>
    </w:p>
    <w:p>
      <w:pPr>
        <w:pStyle w:val="Heading1"/>
      </w:pPr>
      <w:bookmarkStart w:id="2" w:name="_Toc2"/>
      <w:r>
        <w:t>Article summary:</w:t>
      </w:r>
      <w:bookmarkEnd w:id="2"/>
    </w:p>
    <w:p>
      <w:pPr>
        <w:jc w:val="both"/>
      </w:pPr>
      <w:r>
        <w:rPr/>
        <w:t xml:space="preserve">1. Seulement un étudiant sur deux obtient un diplôme trois ans après son bac dans l'enseignement supérieur.</w:t>
      </w:r>
    </w:p>
    <w:p>
      <w:pPr>
        <w:jc w:val="both"/>
      </w:pPr>
      <w:r>
        <w:rPr/>
        <w:t xml:space="preserve">2. Les inégalités sociales ont une forte influence sur la réussite universitaire en licence, avec les étudiants issus de milieux modestes ayant moins de chances d'obtenir un diplôme.</w:t>
      </w:r>
    </w:p>
    <w:p>
      <w:pPr>
        <w:jc w:val="both"/>
      </w:pPr>
      <w:r>
        <w:rPr/>
        <w:t xml:space="preserve">3. Les abandons sont fréquents dès la première année de licence, mais des dispositifs d'accompagnement pédagogique sont mis en place pour favoriser la réussite de tous les étudiants.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des données intéressantes sur la réussite dans l'enseignement supérieur en France, mais il comporte également certains biais potentiels. Tout d'abord, les chiffres présentés ne prennent en compte que les étudiants ayant obtenu leur bac en 2014, ce qui limite la portée de l'étude. De plus, l'article ne mentionne pas les raisons pour lesquelles certains étudiants abandonnent leurs études ou n'obtiennent pas de diplôme, ce qui pourrait fournir des informations importantes sur les obstacles à la réussite universitaire.</w:t>
      </w:r>
    </w:p>
    <w:p>
      <w:pPr>
        <w:jc w:val="both"/>
      </w:pPr>
      <w:r>
        <w:rPr/>
        <w:t xml:space="preserve"/>
      </w:r>
    </w:p>
    <w:p>
      <w:pPr>
        <w:jc w:val="both"/>
      </w:pPr>
      <w:r>
        <w:rPr/>
        <w:t xml:space="preserve">Par ailleurs, l'article souligne que la réussite universitaire est influencée par le milieu social et le profil scolaire des étudiants, mais il ne discute pas suffisamment des raisons sous-jacentes à cette inégalité. Il serait intéressant d'examiner de plus près les politiques éducatives et sociales qui contribuent à perpétuer ces inégalités et de proposer des solutions pour y remédier.</w:t>
      </w:r>
    </w:p>
    <w:p>
      <w:pPr>
        <w:jc w:val="both"/>
      </w:pPr>
      <w:r>
        <w:rPr/>
        <w:t xml:space="preserve"/>
      </w:r>
    </w:p>
    <w:p>
      <w:pPr>
        <w:jc w:val="both"/>
      </w:pPr>
      <w:r>
        <w:rPr/>
        <w:t xml:space="preserve">Enfin, l'article met en avant certaines initiatives mises en place pour favoriser la réussite universitaire, mais il ne fournit pas suffisamment d'informations sur leur efficacité réelle. Il serait utile d'avoir une analyse plus approfondie de ces programmes afin de déterminer s'ils sont véritablement efficaces pour aider tous les étudiants à réussir dans l'enseignement supérieur.</w:t>
      </w:r>
    </w:p>
    <w:p>
      <w:pPr>
        <w:jc w:val="both"/>
      </w:pPr>
      <w:r>
        <w:rPr/>
        <w:t xml:space="preserve"/>
      </w:r>
    </w:p>
    <w:p>
      <w:pPr>
        <w:jc w:val="both"/>
      </w:pPr>
      <w:r>
        <w:rPr/>
        <w:t xml:space="preserve">Dans l'ensemble, bien que cet article fournisse des données intéressantes sur la réussite universitaire en France, il aurait pu être plus complet et nuancé dans son analyse des facteurs qui influencent cette réussite et des solutions possibles pour y remédier.</w:t>
      </w:r>
    </w:p>
    <w:p>
      <w:pPr>
        <w:pStyle w:val="Heading1"/>
      </w:pPr>
      <w:bookmarkStart w:id="5" w:name="_Toc5"/>
      <w:r>
        <w:t>Topics for further research:</w:t>
      </w:r>
      <w:bookmarkEnd w:id="5"/>
    </w:p>
    <w:p>
      <w:pPr>
        <w:spacing w:after="0"/>
        <w:numPr>
          <w:ilvl w:val="0"/>
          <w:numId w:val="2"/>
        </w:numPr>
      </w:pPr>
      <w:r>
        <w:rPr/>
        <w:t xml:space="preserve">Les raisons pour lesquelles certains étudiants abandonnent leurs études ou n'obtiennent pas de diplôme dans l'enseignement supérieur en France.
</w:t>
      </w:r>
    </w:p>
    <w:p>
      <w:pPr>
        <w:spacing w:after="0"/>
        <w:numPr>
          <w:ilvl w:val="0"/>
          <w:numId w:val="2"/>
        </w:numPr>
      </w:pPr>
      <w:r>
        <w:rPr/>
        <w:t xml:space="preserve">Les politiques éducatives et sociales qui contribuent à perpétuer les inégalités dans la réussite universitaire en France.
</w:t>
      </w:r>
    </w:p>
    <w:p>
      <w:pPr>
        <w:spacing w:after="0"/>
        <w:numPr>
          <w:ilvl w:val="0"/>
          <w:numId w:val="2"/>
        </w:numPr>
      </w:pPr>
      <w:r>
        <w:rPr/>
        <w:t xml:space="preserve">Les solutions possibles pour remédier aux inégalités dans la réussite universitaire en France.
</w:t>
      </w:r>
    </w:p>
    <w:p>
      <w:pPr>
        <w:spacing w:after="0"/>
        <w:numPr>
          <w:ilvl w:val="0"/>
          <w:numId w:val="2"/>
        </w:numPr>
      </w:pPr>
      <w:r>
        <w:rPr/>
        <w:t xml:space="preserve">Les programmes et initiatives mis en place pour favoriser la réussite universitaire en France.
</w:t>
      </w:r>
    </w:p>
    <w:p>
      <w:pPr>
        <w:spacing w:after="0"/>
        <w:numPr>
          <w:ilvl w:val="0"/>
          <w:numId w:val="2"/>
        </w:numPr>
      </w:pPr>
      <w:r>
        <w:rPr/>
        <w:t xml:space="preserve">L'efficacité réelle des programmes et initiatives mis en place pour favoriser la réussite universitaire en France.
</w:t>
      </w:r>
    </w:p>
    <w:p>
      <w:pPr>
        <w:numPr>
          <w:ilvl w:val="0"/>
          <w:numId w:val="2"/>
        </w:numPr>
      </w:pPr>
      <w:r>
        <w:rPr/>
        <w:t xml:space="preserve">Les études et recherches récentes sur la réussite universitaire en France.</w:t>
      </w:r>
    </w:p>
    <w:p>
      <w:pPr>
        <w:pStyle w:val="Heading1"/>
      </w:pPr>
      <w:bookmarkStart w:id="6" w:name="_Toc6"/>
      <w:r>
        <w:t>Report location:</w:t>
      </w:r>
      <w:bookmarkEnd w:id="6"/>
    </w:p>
    <w:p>
      <w:hyperlink r:id="rId8" w:history="1">
        <w:r>
          <w:rPr>
            <w:color w:val="2980b9"/>
            <w:u w:val="single"/>
          </w:rPr>
          <w:t xml:space="preserve">https://www.fullpicture.app/item/7ff5615b0366267bc05b322b587255ee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D97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tudiant.fr/educpros/enquetes/reussite-dans-l-enseignement-superieur-les-inegalites-persistent.html" TargetMode="External"/><Relationship Id="rId8" Type="http://schemas.openxmlformats.org/officeDocument/2006/relationships/hyperlink" Target="https://www.fullpicture.app/item/7ff5615b0366267bc05b322b587255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2024-02-02T14:18:50+01:00</dcterms:created>
  <dcterms:modified xsi:type="dcterms:W3CDTF">2024-02-02T14:18:50+01:00</dcterms:modified>
</cp:coreProperties>
</file>

<file path=docProps/custom.xml><?xml version="1.0" encoding="utf-8"?>
<Properties xmlns="http://schemas.openxmlformats.org/officeDocument/2006/custom-properties" xmlns:vt="http://schemas.openxmlformats.org/officeDocument/2006/docPropsVTypes"/>
</file>