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Short-Block Length Polar-Coded Modulation for the Relay Channel | IEEE Journals &amp; Magazine | IEEE Xplore</w:t>
      </w:r>
      <w:br/>
      <w:hyperlink r:id="rId7" w:history="1">
        <w:r>
          <w:rPr>
            <w:color w:val="2980b9"/>
            <w:u w:val="single"/>
          </w:rPr>
          <w:t xml:space="preserve">https://ieeexplore.ieee.org/document/9966623</w:t>
        </w:r>
      </w:hyperlink>
    </w:p>
    <w:p>
      <w:pPr>
        <w:pStyle w:val="Heading1"/>
      </w:pPr>
      <w:bookmarkStart w:id="2" w:name="_Toc2"/>
      <w:r>
        <w:t>Article summary:</w:t>
      </w:r>
      <w:bookmarkEnd w:id="2"/>
    </w:p>
    <w:p>
      <w:pPr>
        <w:jc w:val="both"/>
      </w:pPr>
      <w:r>
        <w:rPr/>
        <w:t xml:space="preserve">1. This paper studies polar-coded modulation in the short-block length regime for decode-forward, amplify-forward and compress-forward relays.</w:t>
      </w:r>
    </w:p>
    <w:p>
      <w:pPr>
        <w:jc w:val="both"/>
      </w:pPr>
      <w:r>
        <w:rPr/>
        <w:t xml:space="preserve">2. It combines multi-level signaling, polar coding/decoding, and the requirements of relaying into encoders and decoders that exhibit excellent performance.</w:t>
      </w:r>
    </w:p>
    <w:p>
      <w:pPr>
        <w:jc w:val="both"/>
      </w:pPr>
      <w:r>
        <w:rPr/>
        <w:t xml:space="preserve">3. Extensive simulations verify the performance of the proposed coding schemes, demonstrating 2.5 dB improvement at block length 512 compared to the state of the art in decode-forward.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polar-coded modulation for short-block length relaying protocols. The authors provide extensive simulations to verify their results, which demonstrate a 2.5 dB improvement at block length 512 compared to the state of the art in decode-forward. Furthermore, they present an error exponent analysis for relay multi-level coded modulation and calculate dispersion bounds.</w:t>
      </w:r>
    </w:p>
    <w:p>
      <w:pPr>
        <w:jc w:val="both"/>
      </w:pPr>
      <w:r>
        <w:rPr/>
        <w:t xml:space="preserve">The article does not appear to be biased or one sided in its reporting; it presents both sides equally by providing an overview of related literature on coding and coded modulation for the relay channel as well as discussing possible risks associated with short block lengths transmission such as ultra low latency communication demands from 5G wireless standards. </w:t>
      </w:r>
    </w:p>
    <w:p>
      <w:pPr>
        <w:jc w:val="both"/>
      </w:pPr>
      <w:r>
        <w:rPr/>
        <w:t xml:space="preserve">The article does not appear to contain any unsupported claims or missing points of consideration; all claims are backed up by evidence from simulations and related literature is discussed thoroughly throughout the paper. </w:t>
      </w:r>
    </w:p>
    <w:p>
      <w:pPr>
        <w:jc w:val="both"/>
      </w:pPr>
      <w:r>
        <w:rPr/>
        <w:t xml:space="preserve">There do not appear to be any unexplored counterarguments or promotional content present in this article; all arguments are explored thoroughly and no promotional content is included in this paper. </w:t>
      </w:r>
    </w:p>
    <w:p>
      <w:pPr>
        <w:jc w:val="both"/>
      </w:pPr>
      <w:r>
        <w:rPr/>
        <w:t xml:space="preserve">In conclusion, this article appears to be reliable and trustworthy overall; it provides a comprehensive overview of polar coded modulation for short block length relaying protocols with extensive simulations verifying its results as well as discussing potential risks associated with short block lengths transmission such as ultra low latency communication demands from 5G wireless standards.</w:t>
      </w:r>
    </w:p>
    <w:p>
      <w:pPr>
        <w:pStyle w:val="Heading1"/>
      </w:pPr>
      <w:bookmarkStart w:id="5" w:name="_Toc5"/>
      <w:r>
        <w:t>Topics for further research:</w:t>
      </w:r>
      <w:bookmarkEnd w:id="5"/>
    </w:p>
    <w:p>
      <w:pPr>
        <w:spacing w:after="0"/>
        <w:numPr>
          <w:ilvl w:val="0"/>
          <w:numId w:val="2"/>
        </w:numPr>
      </w:pPr>
      <w:r>
        <w:rPr/>
        <w:t xml:space="preserve">Relay channel coding</w:t>
      </w:r>
    </w:p>
    <w:p>
      <w:pPr>
        <w:spacing w:after="0"/>
        <w:numPr>
          <w:ilvl w:val="0"/>
          <w:numId w:val="2"/>
        </w:numPr>
      </w:pPr>
      <w:r>
        <w:rPr/>
        <w:t xml:space="preserve">Decode-forward relaying</w:t>
      </w:r>
    </w:p>
    <w:p>
      <w:pPr>
        <w:spacing w:after="0"/>
        <w:numPr>
          <w:ilvl w:val="0"/>
          <w:numId w:val="2"/>
        </w:numPr>
      </w:pPr>
      <w:r>
        <w:rPr/>
        <w:t xml:space="preserve">Error exponent analysis</w:t>
      </w:r>
    </w:p>
    <w:p>
      <w:pPr>
        <w:spacing w:after="0"/>
        <w:numPr>
          <w:ilvl w:val="0"/>
          <w:numId w:val="2"/>
        </w:numPr>
      </w:pPr>
      <w:r>
        <w:rPr/>
        <w:t xml:space="preserve">Dispersion bounds</w:t>
      </w:r>
    </w:p>
    <w:p>
      <w:pPr>
        <w:spacing w:after="0"/>
        <w:numPr>
          <w:ilvl w:val="0"/>
          <w:numId w:val="2"/>
        </w:numPr>
      </w:pPr>
      <w:r>
        <w:rPr/>
        <w:t xml:space="preserve">5G wireless standards</w:t>
      </w:r>
    </w:p>
    <w:p>
      <w:pPr>
        <w:numPr>
          <w:ilvl w:val="0"/>
          <w:numId w:val="2"/>
        </w:numPr>
      </w:pPr>
      <w:r>
        <w:rPr/>
        <w:t xml:space="preserve">Ultra low latency communication</w:t>
      </w:r>
    </w:p>
    <w:p>
      <w:pPr>
        <w:pStyle w:val="Heading1"/>
      </w:pPr>
      <w:bookmarkStart w:id="6" w:name="_Toc6"/>
      <w:r>
        <w:t>Report location:</w:t>
      </w:r>
      <w:bookmarkEnd w:id="6"/>
    </w:p>
    <w:p>
      <w:hyperlink r:id="rId8" w:history="1">
        <w:r>
          <w:rPr>
            <w:color w:val="2980b9"/>
            <w:u w:val="single"/>
          </w:rPr>
          <w:t xml:space="preserve">https://www.fullpicture.app/item/80177c9ad9ccfe0e35d8d3e2b791410a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58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66623" TargetMode="External"/><Relationship Id="rId8" Type="http://schemas.openxmlformats.org/officeDocument/2006/relationships/hyperlink" Target="https://www.fullpicture.app/item/80177c9ad9ccfe0e35d8d3e2b79141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2023-02-22T02:10:41+01:00</dcterms:created>
  <dcterms:modified xsi:type="dcterms:W3CDTF">2023-02-22T02:10:41+01:00</dcterms:modified>
</cp:coreProperties>
</file>

<file path=docProps/custom.xml><?xml version="1.0" encoding="utf-8"?>
<Properties xmlns="http://schemas.openxmlformats.org/officeDocument/2006/custom-properties" xmlns:vt="http://schemas.openxmlformats.org/officeDocument/2006/docPropsVTypes"/>
</file>